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36" w:rsidRPr="00C43F0C" w:rsidRDefault="00DD3636" w:rsidP="00AE4BEF">
      <w:pPr>
        <w:pStyle w:val="a3"/>
        <w:spacing w:after="480"/>
        <w:rPr>
          <w:b/>
        </w:rPr>
      </w:pPr>
      <w:r w:rsidRPr="00C43F0C">
        <w:rPr>
          <w:b/>
        </w:rPr>
        <w:t>ЗАКЛЮЧЕНИЕ</w:t>
      </w:r>
      <w:r w:rsidRPr="00C43F0C">
        <w:rPr>
          <w:b/>
        </w:rPr>
        <w:br/>
        <w:t>счетной палаты Тульской области</w:t>
      </w:r>
      <w:r w:rsidRPr="00C43F0C">
        <w:rPr>
          <w:b/>
        </w:rPr>
        <w:br/>
        <w:t>на отчет об исполнении бюджета Тульской области</w:t>
      </w:r>
      <w:r w:rsidRPr="00C43F0C">
        <w:rPr>
          <w:b/>
        </w:rPr>
        <w:br/>
        <w:t xml:space="preserve">за </w:t>
      </w:r>
      <w:r w:rsidR="00AE4BEF">
        <w:rPr>
          <w:b/>
        </w:rPr>
        <w:t>9 месяцев</w:t>
      </w:r>
      <w:r w:rsidRPr="00C43F0C">
        <w:rPr>
          <w:b/>
        </w:rPr>
        <w:t xml:space="preserve"> 201</w:t>
      </w:r>
      <w:r w:rsidR="00C43F0C" w:rsidRPr="00C43F0C">
        <w:rPr>
          <w:b/>
        </w:rPr>
        <w:t>6</w:t>
      </w:r>
      <w:r w:rsidRPr="00C43F0C">
        <w:rPr>
          <w:b/>
        </w:rPr>
        <w:t xml:space="preserve"> года</w:t>
      </w:r>
    </w:p>
    <w:p w:rsidR="00D17A72" w:rsidRDefault="00DC3FF0" w:rsidP="008E0C3C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bookmarkStart w:id="0" w:name="_GoBack"/>
      <w:bookmarkEnd w:id="0"/>
      <w:r w:rsidR="00D4590E" w:rsidRPr="00C43F0C">
        <w:rPr>
          <w:spacing w:val="-4"/>
          <w:sz w:val="28"/>
          <w:szCs w:val="28"/>
        </w:rPr>
        <w:t xml:space="preserve">аключение </w:t>
      </w:r>
      <w:r w:rsidR="00D17A72">
        <w:rPr>
          <w:spacing w:val="-4"/>
          <w:sz w:val="28"/>
          <w:szCs w:val="28"/>
        </w:rPr>
        <w:t>подготовлено</w:t>
      </w:r>
      <w:r w:rsidR="00D17A72" w:rsidRPr="00C43F0C">
        <w:rPr>
          <w:spacing w:val="-4"/>
          <w:sz w:val="28"/>
          <w:szCs w:val="28"/>
        </w:rPr>
        <w:t xml:space="preserve"> </w:t>
      </w:r>
      <w:r w:rsidR="00D4590E" w:rsidRPr="00C43F0C">
        <w:rPr>
          <w:spacing w:val="-4"/>
          <w:sz w:val="28"/>
          <w:szCs w:val="28"/>
        </w:rPr>
        <w:t>счетной палатой Тульской области в соответствии со статьей</w:t>
      </w:r>
      <w:r w:rsidR="00D4590E">
        <w:rPr>
          <w:spacing w:val="-4"/>
          <w:sz w:val="28"/>
          <w:szCs w:val="28"/>
        </w:rPr>
        <w:t xml:space="preserve"> </w:t>
      </w:r>
      <w:r w:rsidR="00D4590E" w:rsidRPr="00C43F0C">
        <w:rPr>
          <w:spacing w:val="-4"/>
          <w:sz w:val="28"/>
          <w:szCs w:val="28"/>
        </w:rPr>
        <w:t>157 Бюджетного кодекса Российской Федерации во исполнение статьи 29 Закона Тульской области от 09.06.2008 №</w:t>
      </w:r>
      <w:r w:rsidR="00D4590E">
        <w:rPr>
          <w:spacing w:val="-4"/>
          <w:sz w:val="28"/>
          <w:szCs w:val="28"/>
        </w:rPr>
        <w:t> </w:t>
      </w:r>
      <w:r w:rsidR="00D4590E" w:rsidRPr="00C43F0C">
        <w:rPr>
          <w:spacing w:val="-4"/>
          <w:sz w:val="28"/>
          <w:szCs w:val="28"/>
        </w:rPr>
        <w:t>1015</w:t>
      </w:r>
      <w:r w:rsidR="00D4590E">
        <w:rPr>
          <w:spacing w:val="-4"/>
          <w:sz w:val="28"/>
          <w:szCs w:val="28"/>
        </w:rPr>
        <w:noBreakHyphen/>
      </w:r>
      <w:r w:rsidR="00D4590E" w:rsidRPr="00C43F0C">
        <w:rPr>
          <w:spacing w:val="-4"/>
          <w:sz w:val="28"/>
          <w:szCs w:val="28"/>
        </w:rPr>
        <w:t>ЗТО «О бюджетном процессе в Тульской области»</w:t>
      </w:r>
      <w:r w:rsidR="00D4590E">
        <w:rPr>
          <w:spacing w:val="-4"/>
          <w:sz w:val="28"/>
          <w:szCs w:val="28"/>
        </w:rPr>
        <w:t xml:space="preserve"> и</w:t>
      </w:r>
      <w:r w:rsidR="00D4590E" w:rsidRPr="00C43F0C">
        <w:rPr>
          <w:spacing w:val="-4"/>
          <w:sz w:val="28"/>
          <w:szCs w:val="28"/>
        </w:rPr>
        <w:t xml:space="preserve"> статьи</w:t>
      </w:r>
      <w:r w:rsidR="00D4590E">
        <w:rPr>
          <w:spacing w:val="-4"/>
          <w:sz w:val="28"/>
          <w:szCs w:val="28"/>
        </w:rPr>
        <w:t xml:space="preserve"> </w:t>
      </w:r>
      <w:r w:rsidR="00D4590E" w:rsidRPr="00C43F0C">
        <w:rPr>
          <w:spacing w:val="-4"/>
          <w:sz w:val="28"/>
          <w:szCs w:val="28"/>
        </w:rPr>
        <w:t>8 Закона Тульской области от 04.12.2008 №</w:t>
      </w:r>
      <w:r w:rsidR="00D4590E">
        <w:rPr>
          <w:spacing w:val="-4"/>
          <w:sz w:val="28"/>
          <w:szCs w:val="28"/>
        </w:rPr>
        <w:t> 1147</w:t>
      </w:r>
      <w:r w:rsidR="00D4590E">
        <w:rPr>
          <w:spacing w:val="-4"/>
          <w:sz w:val="28"/>
          <w:szCs w:val="28"/>
        </w:rPr>
        <w:noBreakHyphen/>
      </w:r>
      <w:r w:rsidR="00D4590E" w:rsidRPr="00C43F0C">
        <w:rPr>
          <w:spacing w:val="-4"/>
          <w:sz w:val="28"/>
          <w:szCs w:val="28"/>
        </w:rPr>
        <w:t>ЗТО «О сч</w:t>
      </w:r>
      <w:r w:rsidR="00D4590E">
        <w:rPr>
          <w:spacing w:val="-4"/>
          <w:sz w:val="28"/>
          <w:szCs w:val="28"/>
        </w:rPr>
        <w:t>етной палате Тульской области»</w:t>
      </w:r>
      <w:r w:rsidR="00D17A72">
        <w:rPr>
          <w:spacing w:val="-4"/>
          <w:sz w:val="28"/>
          <w:szCs w:val="28"/>
        </w:rPr>
        <w:t>.</w:t>
      </w:r>
    </w:p>
    <w:p w:rsidR="007B4D53" w:rsidRDefault="00FF3434" w:rsidP="000A68D5">
      <w:pPr>
        <w:tabs>
          <w:tab w:val="left" w:pos="1134"/>
        </w:tabs>
        <w:spacing w:before="240"/>
        <w:ind w:firstLine="709"/>
        <w:jc w:val="both"/>
        <w:rPr>
          <w:spacing w:val="-4"/>
          <w:sz w:val="28"/>
          <w:szCs w:val="28"/>
        </w:rPr>
      </w:pPr>
      <w:r w:rsidRPr="007B4D53">
        <w:rPr>
          <w:spacing w:val="-4"/>
          <w:sz w:val="28"/>
          <w:szCs w:val="28"/>
        </w:rPr>
        <w:t>При подготовке настоящего заключения использованы</w:t>
      </w:r>
      <w:r w:rsidR="007B4D53">
        <w:rPr>
          <w:spacing w:val="-4"/>
          <w:sz w:val="28"/>
          <w:szCs w:val="28"/>
        </w:rPr>
        <w:t>:</w:t>
      </w:r>
    </w:p>
    <w:p w:rsidR="007B4D53" w:rsidRDefault="007B4D53" w:rsidP="00343BE6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ab/>
      </w:r>
      <w:r w:rsidR="00FF3434" w:rsidRPr="007B4D53">
        <w:rPr>
          <w:spacing w:val="-4"/>
          <w:sz w:val="28"/>
          <w:szCs w:val="28"/>
        </w:rPr>
        <w:t xml:space="preserve">отчеты Управления Федеральной налоговой службы России по Тульской области </w:t>
      </w:r>
      <w:r w:rsidR="008B4E7F" w:rsidRPr="007B4D53">
        <w:rPr>
          <w:spacing w:val="-4"/>
          <w:sz w:val="28"/>
          <w:szCs w:val="28"/>
        </w:rPr>
        <w:t xml:space="preserve">(далее – УФНС по Тульской области) </w:t>
      </w:r>
      <w:r w:rsidR="00FF3434" w:rsidRPr="007B4D53">
        <w:rPr>
          <w:spacing w:val="-4"/>
          <w:sz w:val="28"/>
          <w:szCs w:val="28"/>
        </w:rPr>
        <w:t xml:space="preserve">о </w:t>
      </w:r>
      <w:r w:rsidR="00D564FD" w:rsidRPr="007B4D53">
        <w:rPr>
          <w:spacing w:val="-4"/>
          <w:sz w:val="28"/>
          <w:szCs w:val="28"/>
        </w:rPr>
        <w:t xml:space="preserve">начислении и </w:t>
      </w:r>
      <w:r w:rsidR="00FF3434" w:rsidRPr="007B4D53">
        <w:rPr>
          <w:spacing w:val="-4"/>
          <w:sz w:val="28"/>
          <w:szCs w:val="28"/>
        </w:rPr>
        <w:t xml:space="preserve">поступлении </w:t>
      </w:r>
      <w:r w:rsidR="00D564FD" w:rsidRPr="007B4D53">
        <w:rPr>
          <w:spacing w:val="-4"/>
          <w:sz w:val="28"/>
          <w:szCs w:val="28"/>
        </w:rPr>
        <w:t xml:space="preserve">налогов в бюджетную систему </w:t>
      </w:r>
      <w:r w:rsidR="00FF3434" w:rsidRPr="007B4D53">
        <w:rPr>
          <w:spacing w:val="-4"/>
          <w:sz w:val="28"/>
          <w:szCs w:val="28"/>
        </w:rPr>
        <w:t>(форма №</w:t>
      </w:r>
      <w:r w:rsidR="008E0C3C" w:rsidRPr="007B4D53">
        <w:rPr>
          <w:spacing w:val="-4"/>
          <w:sz w:val="28"/>
          <w:szCs w:val="28"/>
        </w:rPr>
        <w:t> </w:t>
      </w:r>
      <w:r w:rsidR="00FF3434" w:rsidRPr="007B4D53">
        <w:rPr>
          <w:spacing w:val="-4"/>
          <w:sz w:val="28"/>
          <w:szCs w:val="28"/>
        </w:rPr>
        <w:t>1</w:t>
      </w:r>
      <w:r w:rsidR="008E0C3C" w:rsidRPr="007B4D53">
        <w:rPr>
          <w:spacing w:val="-4"/>
          <w:sz w:val="28"/>
          <w:szCs w:val="28"/>
        </w:rPr>
        <w:noBreakHyphen/>
      </w:r>
      <w:r w:rsidR="00FF3434" w:rsidRPr="007B4D53">
        <w:rPr>
          <w:spacing w:val="-4"/>
          <w:sz w:val="28"/>
          <w:szCs w:val="28"/>
        </w:rPr>
        <w:t>НМ)</w:t>
      </w:r>
      <w:r w:rsidR="00D564FD" w:rsidRPr="007B4D53">
        <w:rPr>
          <w:spacing w:val="-4"/>
          <w:sz w:val="28"/>
          <w:szCs w:val="28"/>
        </w:rPr>
        <w:t>, а также о</w:t>
      </w:r>
      <w:r w:rsidR="00FF3434" w:rsidRPr="007B4D53">
        <w:rPr>
          <w:spacing w:val="-4"/>
          <w:sz w:val="28"/>
          <w:szCs w:val="28"/>
        </w:rPr>
        <w:t xml:space="preserve"> задолженности по налогам, сборам и иным обязательным платежам (форма №4</w:t>
      </w:r>
      <w:r w:rsidR="008E0C3C" w:rsidRPr="007B4D53">
        <w:rPr>
          <w:spacing w:val="-4"/>
          <w:sz w:val="28"/>
          <w:szCs w:val="28"/>
        </w:rPr>
        <w:noBreakHyphen/>
      </w:r>
      <w:r w:rsidR="00FF3434" w:rsidRPr="007B4D53">
        <w:rPr>
          <w:spacing w:val="-4"/>
          <w:sz w:val="28"/>
          <w:szCs w:val="28"/>
        </w:rPr>
        <w:t>НМ) по состоянию на 01.</w:t>
      </w:r>
      <w:r w:rsidR="008E0C3C" w:rsidRPr="007B4D53">
        <w:rPr>
          <w:spacing w:val="-4"/>
          <w:sz w:val="28"/>
          <w:szCs w:val="28"/>
        </w:rPr>
        <w:t>1</w:t>
      </w:r>
      <w:r w:rsidR="00FF3434" w:rsidRPr="007B4D53">
        <w:rPr>
          <w:spacing w:val="-4"/>
          <w:sz w:val="28"/>
          <w:szCs w:val="28"/>
        </w:rPr>
        <w:t>0.201</w:t>
      </w:r>
      <w:r w:rsidR="00C43F0C" w:rsidRPr="007B4D53">
        <w:rPr>
          <w:spacing w:val="-4"/>
          <w:sz w:val="28"/>
          <w:szCs w:val="28"/>
        </w:rPr>
        <w:t>6</w:t>
      </w:r>
      <w:r w:rsidR="00D564FD" w:rsidRPr="007B4D53">
        <w:rPr>
          <w:spacing w:val="-4"/>
          <w:sz w:val="28"/>
          <w:szCs w:val="28"/>
        </w:rPr>
        <w:t>;</w:t>
      </w:r>
    </w:p>
    <w:p w:rsidR="00FF3434" w:rsidRPr="007B4D53" w:rsidRDefault="007B4D53" w:rsidP="00343BE6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ab/>
      </w:r>
      <w:r w:rsidR="00FF3434" w:rsidRPr="007B4D53">
        <w:rPr>
          <w:spacing w:val="-4"/>
          <w:sz w:val="28"/>
          <w:szCs w:val="28"/>
        </w:rPr>
        <w:t>статистическ</w:t>
      </w:r>
      <w:r w:rsidR="00D564FD" w:rsidRPr="007B4D53">
        <w:rPr>
          <w:spacing w:val="-4"/>
          <w:sz w:val="28"/>
          <w:szCs w:val="28"/>
        </w:rPr>
        <w:t>ая</w:t>
      </w:r>
      <w:r w:rsidR="00FF3434" w:rsidRPr="007B4D53">
        <w:rPr>
          <w:spacing w:val="-4"/>
          <w:sz w:val="28"/>
          <w:szCs w:val="28"/>
        </w:rPr>
        <w:t xml:space="preserve"> отчетност</w:t>
      </w:r>
      <w:r w:rsidR="00D564FD" w:rsidRPr="007B4D53">
        <w:rPr>
          <w:spacing w:val="-4"/>
          <w:sz w:val="28"/>
          <w:szCs w:val="28"/>
        </w:rPr>
        <w:t>ь</w:t>
      </w:r>
      <w:r w:rsidR="00FF3434" w:rsidRPr="007B4D53">
        <w:rPr>
          <w:spacing w:val="-4"/>
          <w:sz w:val="28"/>
          <w:szCs w:val="28"/>
        </w:rPr>
        <w:t xml:space="preserve"> за </w:t>
      </w:r>
      <w:r w:rsidRPr="007B4D53">
        <w:rPr>
          <w:spacing w:val="-4"/>
          <w:sz w:val="28"/>
          <w:szCs w:val="28"/>
        </w:rPr>
        <w:t>9 месяцев</w:t>
      </w:r>
      <w:r w:rsidR="00FF3434" w:rsidRPr="007B4D53">
        <w:rPr>
          <w:spacing w:val="-4"/>
          <w:sz w:val="28"/>
          <w:szCs w:val="28"/>
        </w:rPr>
        <w:t xml:space="preserve"> 201</w:t>
      </w:r>
      <w:r w:rsidR="00C43F0C" w:rsidRPr="007B4D53">
        <w:rPr>
          <w:spacing w:val="-4"/>
          <w:sz w:val="28"/>
          <w:szCs w:val="28"/>
        </w:rPr>
        <w:t>6</w:t>
      </w:r>
      <w:r w:rsidR="00FF3434" w:rsidRPr="007B4D53">
        <w:rPr>
          <w:spacing w:val="-4"/>
          <w:sz w:val="28"/>
          <w:szCs w:val="28"/>
        </w:rPr>
        <w:t xml:space="preserve"> года территориального органа Федеральной службы государственной статистики по Тульской области (далее – </w:t>
      </w:r>
      <w:proofErr w:type="spellStart"/>
      <w:r w:rsidR="00FF3434" w:rsidRPr="007B4D53">
        <w:rPr>
          <w:spacing w:val="-4"/>
          <w:sz w:val="28"/>
          <w:szCs w:val="28"/>
        </w:rPr>
        <w:t>Туластат</w:t>
      </w:r>
      <w:proofErr w:type="spellEnd"/>
      <w:r w:rsidR="00FF3434" w:rsidRPr="007B4D53">
        <w:rPr>
          <w:spacing w:val="-4"/>
          <w:sz w:val="28"/>
          <w:szCs w:val="28"/>
        </w:rPr>
        <w:t>).</w:t>
      </w:r>
    </w:p>
    <w:p w:rsidR="00A970FA" w:rsidRPr="007B4D53" w:rsidRDefault="007B4D53" w:rsidP="000A68D5">
      <w:pPr>
        <w:tabs>
          <w:tab w:val="left" w:pos="1134"/>
        </w:tabs>
        <w:spacing w:before="24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Бюджет области на 2016 год утвержден </w:t>
      </w:r>
      <w:r w:rsidR="00A970FA" w:rsidRPr="007B4D53">
        <w:rPr>
          <w:spacing w:val="-4"/>
          <w:sz w:val="28"/>
          <w:szCs w:val="28"/>
        </w:rPr>
        <w:t>Закон</w:t>
      </w:r>
      <w:r>
        <w:rPr>
          <w:spacing w:val="-4"/>
          <w:sz w:val="28"/>
          <w:szCs w:val="28"/>
        </w:rPr>
        <w:t>ом</w:t>
      </w:r>
      <w:r w:rsidR="00A970FA" w:rsidRPr="007B4D53">
        <w:rPr>
          <w:spacing w:val="-4"/>
          <w:sz w:val="28"/>
          <w:szCs w:val="28"/>
        </w:rPr>
        <w:t xml:space="preserve"> Тульской области от 14.12.2015 №</w:t>
      </w:r>
      <w:r>
        <w:rPr>
          <w:spacing w:val="-4"/>
          <w:sz w:val="28"/>
          <w:szCs w:val="28"/>
        </w:rPr>
        <w:t> 2394</w:t>
      </w:r>
      <w:r>
        <w:rPr>
          <w:spacing w:val="-4"/>
          <w:sz w:val="28"/>
          <w:szCs w:val="28"/>
        </w:rPr>
        <w:noBreakHyphen/>
      </w:r>
      <w:r w:rsidR="00A970FA" w:rsidRPr="007B4D53">
        <w:rPr>
          <w:spacing w:val="-4"/>
          <w:sz w:val="28"/>
          <w:szCs w:val="28"/>
        </w:rPr>
        <w:t>ЗТО «О бюджете Тульской области на 201</w:t>
      </w:r>
      <w:r w:rsidR="00D564FD" w:rsidRPr="007B4D53">
        <w:rPr>
          <w:spacing w:val="-4"/>
          <w:sz w:val="28"/>
          <w:szCs w:val="28"/>
        </w:rPr>
        <w:t>6</w:t>
      </w:r>
      <w:r w:rsidR="00A970FA" w:rsidRPr="007B4D53">
        <w:rPr>
          <w:spacing w:val="-4"/>
          <w:sz w:val="28"/>
          <w:szCs w:val="28"/>
        </w:rPr>
        <w:t xml:space="preserve"> год и на плановый период 2017 и 2018 годов» </w:t>
      </w:r>
      <w:r w:rsidR="00460157" w:rsidRPr="007B4D53">
        <w:rPr>
          <w:spacing w:val="-4"/>
          <w:sz w:val="28"/>
          <w:szCs w:val="28"/>
        </w:rPr>
        <w:t>(далее – Закон о бюджете области на 2016 год)</w:t>
      </w:r>
      <w:r w:rsidR="0095696E">
        <w:rPr>
          <w:spacing w:val="-4"/>
          <w:sz w:val="28"/>
          <w:szCs w:val="28"/>
        </w:rPr>
        <w:t>.</w:t>
      </w:r>
      <w:r w:rsidR="00460157" w:rsidRPr="007B4D53">
        <w:rPr>
          <w:spacing w:val="-4"/>
          <w:sz w:val="28"/>
          <w:szCs w:val="28"/>
        </w:rPr>
        <w:t xml:space="preserve"> </w:t>
      </w:r>
      <w:r w:rsidR="0095696E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течение </w:t>
      </w:r>
      <w:r w:rsidR="00A970FA" w:rsidRPr="007B4D53">
        <w:rPr>
          <w:spacing w:val="-4"/>
          <w:sz w:val="28"/>
          <w:szCs w:val="28"/>
        </w:rPr>
        <w:t xml:space="preserve">2016 года </w:t>
      </w:r>
      <w:r w:rsidR="0095696E">
        <w:rPr>
          <w:spacing w:val="-4"/>
          <w:sz w:val="28"/>
          <w:szCs w:val="28"/>
        </w:rPr>
        <w:t>в указанный Закон три раза вносились изменения</w:t>
      </w:r>
      <w:r w:rsidR="00A970FA" w:rsidRPr="007B4D53">
        <w:rPr>
          <w:spacing w:val="-4"/>
          <w:sz w:val="28"/>
          <w:szCs w:val="28"/>
        </w:rPr>
        <w:t xml:space="preserve"> (Закон</w:t>
      </w:r>
      <w:r w:rsidR="00460157" w:rsidRPr="007B4D53">
        <w:rPr>
          <w:spacing w:val="-4"/>
          <w:sz w:val="28"/>
          <w:szCs w:val="28"/>
        </w:rPr>
        <w:t>ы</w:t>
      </w:r>
      <w:r w:rsidR="00A970FA" w:rsidRPr="007B4D53">
        <w:rPr>
          <w:spacing w:val="-4"/>
          <w:sz w:val="28"/>
          <w:szCs w:val="28"/>
        </w:rPr>
        <w:t xml:space="preserve"> Тульской области </w:t>
      </w:r>
      <w:r w:rsidR="0095696E">
        <w:rPr>
          <w:spacing w:val="-4"/>
          <w:sz w:val="28"/>
          <w:szCs w:val="28"/>
        </w:rPr>
        <w:t>от 26.02.2016 № </w:t>
      </w:r>
      <w:r w:rsidR="0095696E" w:rsidRPr="0095696E">
        <w:rPr>
          <w:spacing w:val="-4"/>
          <w:sz w:val="28"/>
          <w:szCs w:val="28"/>
        </w:rPr>
        <w:t>15</w:t>
      </w:r>
      <w:r w:rsidR="0095696E">
        <w:rPr>
          <w:spacing w:val="-4"/>
          <w:sz w:val="28"/>
          <w:szCs w:val="28"/>
        </w:rPr>
        <w:noBreakHyphen/>
      </w:r>
      <w:r w:rsidR="0095696E" w:rsidRPr="0095696E">
        <w:rPr>
          <w:spacing w:val="-4"/>
          <w:sz w:val="28"/>
          <w:szCs w:val="28"/>
        </w:rPr>
        <w:t xml:space="preserve">ЗТО, от 27.05.2016 </w:t>
      </w:r>
      <w:r w:rsidR="0095696E">
        <w:rPr>
          <w:spacing w:val="-4"/>
          <w:sz w:val="28"/>
          <w:szCs w:val="28"/>
        </w:rPr>
        <w:t>№ </w:t>
      </w:r>
      <w:r w:rsidR="0095696E" w:rsidRPr="0095696E">
        <w:rPr>
          <w:spacing w:val="-4"/>
          <w:sz w:val="28"/>
          <w:szCs w:val="28"/>
        </w:rPr>
        <w:t>37</w:t>
      </w:r>
      <w:r w:rsidR="0095696E">
        <w:rPr>
          <w:spacing w:val="-4"/>
          <w:sz w:val="28"/>
          <w:szCs w:val="28"/>
        </w:rPr>
        <w:noBreakHyphen/>
      </w:r>
      <w:r w:rsidR="0095696E" w:rsidRPr="0095696E">
        <w:rPr>
          <w:spacing w:val="-4"/>
          <w:sz w:val="28"/>
          <w:szCs w:val="28"/>
        </w:rPr>
        <w:t xml:space="preserve">ЗТО, от 03.10.2016 </w:t>
      </w:r>
      <w:r w:rsidR="0095696E">
        <w:rPr>
          <w:spacing w:val="-4"/>
          <w:sz w:val="28"/>
          <w:szCs w:val="28"/>
        </w:rPr>
        <w:t>№ </w:t>
      </w:r>
      <w:r w:rsidR="0095696E" w:rsidRPr="0095696E">
        <w:rPr>
          <w:spacing w:val="-4"/>
          <w:sz w:val="28"/>
          <w:szCs w:val="28"/>
        </w:rPr>
        <w:t>70</w:t>
      </w:r>
      <w:r w:rsidR="0095696E">
        <w:rPr>
          <w:spacing w:val="-4"/>
          <w:sz w:val="28"/>
          <w:szCs w:val="28"/>
        </w:rPr>
        <w:noBreakHyphen/>
      </w:r>
      <w:r w:rsidR="0095696E" w:rsidRPr="0095696E">
        <w:rPr>
          <w:spacing w:val="-4"/>
          <w:sz w:val="28"/>
          <w:szCs w:val="28"/>
        </w:rPr>
        <w:t>ЗТО</w:t>
      </w:r>
      <w:r w:rsidR="00A970FA" w:rsidRPr="007B4D53">
        <w:rPr>
          <w:spacing w:val="-4"/>
          <w:sz w:val="28"/>
          <w:szCs w:val="28"/>
        </w:rPr>
        <w:t>)</w:t>
      </w:r>
      <w:r w:rsidR="0095696E">
        <w:rPr>
          <w:spacing w:val="-4"/>
          <w:sz w:val="28"/>
          <w:szCs w:val="28"/>
        </w:rPr>
        <w:t>.</w:t>
      </w:r>
      <w:r w:rsidR="00D564FD" w:rsidRPr="007B4D53">
        <w:rPr>
          <w:spacing w:val="-4"/>
          <w:sz w:val="28"/>
          <w:szCs w:val="28"/>
        </w:rPr>
        <w:t xml:space="preserve"> </w:t>
      </w:r>
      <w:r w:rsidR="0095696E">
        <w:rPr>
          <w:spacing w:val="-4"/>
          <w:sz w:val="28"/>
          <w:szCs w:val="28"/>
        </w:rPr>
        <w:t>В</w:t>
      </w:r>
      <w:r w:rsidR="00D564FD" w:rsidRPr="007B4D53">
        <w:rPr>
          <w:spacing w:val="-4"/>
          <w:sz w:val="28"/>
          <w:szCs w:val="28"/>
        </w:rPr>
        <w:t xml:space="preserve"> результате </w:t>
      </w:r>
      <w:r w:rsidR="0095696E">
        <w:rPr>
          <w:spacing w:val="-4"/>
          <w:sz w:val="28"/>
          <w:szCs w:val="28"/>
        </w:rPr>
        <w:t>указанных изменений</w:t>
      </w:r>
      <w:r w:rsidR="00A970FA" w:rsidRPr="007B4D53">
        <w:rPr>
          <w:spacing w:val="-4"/>
          <w:sz w:val="28"/>
          <w:szCs w:val="28"/>
        </w:rPr>
        <w:t xml:space="preserve"> </w:t>
      </w:r>
      <w:r w:rsidR="00D564FD" w:rsidRPr="007B4D53">
        <w:rPr>
          <w:spacing w:val="-4"/>
          <w:sz w:val="28"/>
          <w:szCs w:val="28"/>
        </w:rPr>
        <w:t>о</w:t>
      </w:r>
      <w:r w:rsidR="00A970FA" w:rsidRPr="007B4D53">
        <w:rPr>
          <w:spacing w:val="-4"/>
          <w:sz w:val="28"/>
          <w:szCs w:val="28"/>
        </w:rPr>
        <w:t xml:space="preserve">сновные параметры бюджета </w:t>
      </w:r>
      <w:r w:rsidR="0095696E">
        <w:rPr>
          <w:spacing w:val="-4"/>
          <w:sz w:val="28"/>
          <w:szCs w:val="28"/>
        </w:rPr>
        <w:t xml:space="preserve">области </w:t>
      </w:r>
      <w:r w:rsidR="00A970FA" w:rsidRPr="007B4D53">
        <w:rPr>
          <w:spacing w:val="-4"/>
          <w:sz w:val="28"/>
          <w:szCs w:val="28"/>
        </w:rPr>
        <w:t xml:space="preserve">на 2016 год </w:t>
      </w:r>
      <w:r w:rsidR="00460157" w:rsidRPr="007B4D53">
        <w:rPr>
          <w:spacing w:val="-4"/>
          <w:sz w:val="28"/>
          <w:szCs w:val="28"/>
        </w:rPr>
        <w:t>составили</w:t>
      </w:r>
      <w:r w:rsidR="00A970FA" w:rsidRPr="007B4D53">
        <w:rPr>
          <w:spacing w:val="-4"/>
          <w:sz w:val="28"/>
          <w:szCs w:val="28"/>
        </w:rPr>
        <w:t>:</w:t>
      </w:r>
    </w:p>
    <w:p w:rsidR="00A970FA" w:rsidRPr="007B4D53" w:rsidRDefault="0095696E" w:rsidP="00213757">
      <w:pPr>
        <w:tabs>
          <w:tab w:val="left" w:pos="993"/>
        </w:tabs>
        <w:spacing w:before="4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ab/>
        <w:t xml:space="preserve">общий объем </w:t>
      </w:r>
      <w:r w:rsidR="00A970FA" w:rsidRPr="007B4D53">
        <w:rPr>
          <w:spacing w:val="-4"/>
          <w:sz w:val="28"/>
          <w:szCs w:val="28"/>
        </w:rPr>
        <w:t>доход</w:t>
      </w:r>
      <w:r>
        <w:rPr>
          <w:spacing w:val="-4"/>
          <w:sz w:val="28"/>
          <w:szCs w:val="28"/>
        </w:rPr>
        <w:t>ов</w:t>
      </w:r>
      <w:r w:rsidR="00A970FA" w:rsidRPr="007B4D53">
        <w:rPr>
          <w:spacing w:val="-4"/>
          <w:sz w:val="28"/>
          <w:szCs w:val="28"/>
        </w:rPr>
        <w:t xml:space="preserve"> </w:t>
      </w:r>
      <w:r w:rsidR="00D564FD" w:rsidRPr="007B4D53">
        <w:rPr>
          <w:spacing w:val="-4"/>
          <w:sz w:val="28"/>
          <w:szCs w:val="28"/>
        </w:rPr>
        <w:t>–</w:t>
      </w:r>
      <w:r w:rsidR="00A970FA" w:rsidRPr="007B4D53">
        <w:rPr>
          <w:spacing w:val="-4"/>
          <w:sz w:val="28"/>
          <w:szCs w:val="28"/>
        </w:rPr>
        <w:t xml:space="preserve"> </w:t>
      </w:r>
      <w:r w:rsidRPr="0095696E">
        <w:rPr>
          <w:spacing w:val="-4"/>
          <w:sz w:val="28"/>
          <w:szCs w:val="28"/>
        </w:rPr>
        <w:t>63</w:t>
      </w:r>
      <w:r>
        <w:rPr>
          <w:spacing w:val="-4"/>
          <w:sz w:val="28"/>
          <w:szCs w:val="28"/>
        </w:rPr>
        <w:t> </w:t>
      </w:r>
      <w:r w:rsidRPr="0095696E">
        <w:rPr>
          <w:spacing w:val="-4"/>
          <w:sz w:val="28"/>
          <w:szCs w:val="28"/>
        </w:rPr>
        <w:t>874</w:t>
      </w:r>
      <w:r>
        <w:rPr>
          <w:spacing w:val="-4"/>
          <w:sz w:val="28"/>
          <w:szCs w:val="28"/>
        </w:rPr>
        <w:t> </w:t>
      </w:r>
      <w:r w:rsidRPr="0095696E">
        <w:rPr>
          <w:spacing w:val="-4"/>
          <w:sz w:val="28"/>
          <w:szCs w:val="28"/>
        </w:rPr>
        <w:t>233,4</w:t>
      </w:r>
      <w:r>
        <w:rPr>
          <w:spacing w:val="-4"/>
          <w:sz w:val="28"/>
          <w:szCs w:val="28"/>
        </w:rPr>
        <w:t xml:space="preserve"> </w:t>
      </w:r>
      <w:r w:rsidR="00A970FA" w:rsidRPr="007B4D53">
        <w:rPr>
          <w:spacing w:val="-4"/>
          <w:sz w:val="28"/>
          <w:szCs w:val="28"/>
        </w:rPr>
        <w:t>тыс.</w:t>
      </w:r>
      <w:r>
        <w:rPr>
          <w:spacing w:val="-4"/>
          <w:sz w:val="28"/>
          <w:szCs w:val="28"/>
        </w:rPr>
        <w:t xml:space="preserve"> </w:t>
      </w:r>
      <w:r w:rsidR="00A970FA" w:rsidRPr="007B4D53">
        <w:rPr>
          <w:spacing w:val="-4"/>
          <w:sz w:val="28"/>
          <w:szCs w:val="28"/>
        </w:rPr>
        <w:t>рублей</w:t>
      </w:r>
      <w:r w:rsidR="00460157" w:rsidRPr="007B4D53">
        <w:rPr>
          <w:spacing w:val="-4"/>
          <w:sz w:val="28"/>
          <w:szCs w:val="28"/>
        </w:rPr>
        <w:t xml:space="preserve"> (</w:t>
      </w:r>
      <w:r w:rsidR="00D564FD" w:rsidRPr="007B4D53">
        <w:rPr>
          <w:spacing w:val="-4"/>
          <w:sz w:val="28"/>
          <w:szCs w:val="28"/>
        </w:rPr>
        <w:t>увеличен</w:t>
      </w:r>
      <w:r>
        <w:rPr>
          <w:spacing w:val="-4"/>
          <w:sz w:val="28"/>
          <w:szCs w:val="28"/>
        </w:rPr>
        <w:t xml:space="preserve"> по сравнению с первоначальной редакцией</w:t>
      </w:r>
      <w:r w:rsidR="00D564FD" w:rsidRPr="007B4D53">
        <w:rPr>
          <w:spacing w:val="-4"/>
          <w:sz w:val="28"/>
          <w:szCs w:val="28"/>
        </w:rPr>
        <w:t xml:space="preserve"> </w:t>
      </w:r>
      <w:r w:rsidR="00A970FA" w:rsidRPr="007B4D53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4</w:t>
      </w:r>
      <w:r w:rsidR="00460157" w:rsidRPr="007B4D53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090</w:t>
      </w:r>
      <w:r w:rsidR="00460157" w:rsidRPr="007B4D53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007</w:t>
      </w:r>
      <w:r w:rsidR="00460157" w:rsidRPr="007B4D53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7</w:t>
      </w:r>
      <w:r w:rsidR="008B4E7F" w:rsidRPr="007B4D53">
        <w:rPr>
          <w:spacing w:val="-4"/>
          <w:sz w:val="28"/>
          <w:szCs w:val="28"/>
        </w:rPr>
        <w:t xml:space="preserve"> </w:t>
      </w:r>
      <w:r w:rsidR="00A970FA" w:rsidRPr="007B4D53">
        <w:rPr>
          <w:spacing w:val="-4"/>
          <w:sz w:val="28"/>
          <w:szCs w:val="28"/>
        </w:rPr>
        <w:t>тыс.</w:t>
      </w:r>
      <w:r>
        <w:rPr>
          <w:spacing w:val="-4"/>
          <w:sz w:val="28"/>
          <w:szCs w:val="28"/>
        </w:rPr>
        <w:t xml:space="preserve"> </w:t>
      </w:r>
      <w:r w:rsidR="00A970FA" w:rsidRPr="007B4D53">
        <w:rPr>
          <w:spacing w:val="-4"/>
          <w:sz w:val="28"/>
          <w:szCs w:val="28"/>
        </w:rPr>
        <w:t>рублей</w:t>
      </w:r>
      <w:r w:rsidR="00460157" w:rsidRPr="007B4D53">
        <w:rPr>
          <w:spacing w:val="-4"/>
          <w:sz w:val="28"/>
          <w:szCs w:val="28"/>
        </w:rPr>
        <w:t xml:space="preserve">, или на </w:t>
      </w:r>
      <w:r w:rsidR="004E5C58">
        <w:rPr>
          <w:spacing w:val="-4"/>
          <w:sz w:val="28"/>
          <w:szCs w:val="28"/>
        </w:rPr>
        <w:t>6,8</w:t>
      </w:r>
      <w:r w:rsidR="00460157" w:rsidRPr="007B4D53">
        <w:rPr>
          <w:spacing w:val="-4"/>
          <w:sz w:val="28"/>
          <w:szCs w:val="28"/>
        </w:rPr>
        <w:t>%)</w:t>
      </w:r>
      <w:r w:rsidR="00A970FA" w:rsidRPr="007B4D53">
        <w:rPr>
          <w:spacing w:val="-4"/>
          <w:sz w:val="28"/>
          <w:szCs w:val="28"/>
        </w:rPr>
        <w:t>;</w:t>
      </w:r>
    </w:p>
    <w:p w:rsidR="00460157" w:rsidRPr="007B4D53" w:rsidRDefault="004E5C58" w:rsidP="00213757">
      <w:pPr>
        <w:tabs>
          <w:tab w:val="left" w:pos="993"/>
        </w:tabs>
        <w:spacing w:before="4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ab/>
        <w:t>общий объем</w:t>
      </w:r>
      <w:r w:rsidR="00A970FA" w:rsidRPr="007B4D53">
        <w:rPr>
          <w:spacing w:val="-4"/>
          <w:sz w:val="28"/>
          <w:szCs w:val="28"/>
        </w:rPr>
        <w:t xml:space="preserve"> расход</w:t>
      </w:r>
      <w:r>
        <w:rPr>
          <w:spacing w:val="-4"/>
          <w:sz w:val="28"/>
          <w:szCs w:val="28"/>
        </w:rPr>
        <w:t>ов</w:t>
      </w:r>
      <w:r w:rsidR="00A970FA" w:rsidRPr="007B4D53">
        <w:rPr>
          <w:spacing w:val="-4"/>
          <w:sz w:val="28"/>
          <w:szCs w:val="28"/>
        </w:rPr>
        <w:t xml:space="preserve"> </w:t>
      </w:r>
      <w:r w:rsidR="00D564FD" w:rsidRPr="007B4D53">
        <w:rPr>
          <w:spacing w:val="-4"/>
          <w:sz w:val="28"/>
          <w:szCs w:val="28"/>
        </w:rPr>
        <w:t>–</w:t>
      </w:r>
      <w:r w:rsidR="00A970FA" w:rsidRPr="007B4D53">
        <w:rPr>
          <w:spacing w:val="-4"/>
          <w:sz w:val="28"/>
          <w:szCs w:val="28"/>
        </w:rPr>
        <w:t xml:space="preserve"> </w:t>
      </w:r>
      <w:r w:rsidRPr="004E5C58">
        <w:rPr>
          <w:spacing w:val="-4"/>
          <w:sz w:val="28"/>
          <w:szCs w:val="28"/>
        </w:rPr>
        <w:t>67</w:t>
      </w:r>
      <w:r>
        <w:rPr>
          <w:spacing w:val="-4"/>
          <w:sz w:val="28"/>
          <w:szCs w:val="28"/>
        </w:rPr>
        <w:t> </w:t>
      </w:r>
      <w:r w:rsidRPr="004E5C58">
        <w:rPr>
          <w:spacing w:val="-4"/>
          <w:sz w:val="28"/>
          <w:szCs w:val="28"/>
        </w:rPr>
        <w:t>550</w:t>
      </w:r>
      <w:r>
        <w:rPr>
          <w:spacing w:val="-4"/>
          <w:sz w:val="28"/>
          <w:szCs w:val="28"/>
        </w:rPr>
        <w:t> </w:t>
      </w:r>
      <w:r w:rsidRPr="004E5C58">
        <w:rPr>
          <w:spacing w:val="-4"/>
          <w:sz w:val="28"/>
          <w:szCs w:val="28"/>
        </w:rPr>
        <w:t>675,9</w:t>
      </w:r>
      <w:r>
        <w:rPr>
          <w:spacing w:val="-4"/>
          <w:sz w:val="28"/>
          <w:szCs w:val="28"/>
        </w:rPr>
        <w:t xml:space="preserve"> </w:t>
      </w:r>
      <w:r w:rsidR="00A970FA" w:rsidRPr="007B4D53">
        <w:rPr>
          <w:spacing w:val="-4"/>
          <w:sz w:val="28"/>
          <w:szCs w:val="28"/>
        </w:rPr>
        <w:t>тыс. рублей</w:t>
      </w:r>
      <w:r w:rsidR="00460157" w:rsidRPr="007B4D53">
        <w:rPr>
          <w:spacing w:val="-4"/>
          <w:sz w:val="28"/>
          <w:szCs w:val="28"/>
        </w:rPr>
        <w:t xml:space="preserve"> (</w:t>
      </w:r>
      <w:r w:rsidR="00D564FD" w:rsidRPr="007B4D53">
        <w:rPr>
          <w:spacing w:val="-4"/>
          <w:sz w:val="28"/>
          <w:szCs w:val="28"/>
        </w:rPr>
        <w:t xml:space="preserve">увеличен </w:t>
      </w:r>
      <w:r w:rsidR="00A970FA" w:rsidRPr="007B4D53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4</w:t>
      </w:r>
      <w:r w:rsidR="00460157" w:rsidRPr="007B4D53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279</w:t>
      </w:r>
      <w:r w:rsidR="00460157" w:rsidRPr="007B4D53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947</w:t>
      </w:r>
      <w:r w:rsidR="00460157" w:rsidRPr="007B4D53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3</w:t>
      </w:r>
      <w:r w:rsidR="008B4E7F" w:rsidRPr="007B4D53">
        <w:rPr>
          <w:spacing w:val="-4"/>
          <w:sz w:val="28"/>
          <w:szCs w:val="28"/>
        </w:rPr>
        <w:t xml:space="preserve"> </w:t>
      </w:r>
      <w:r w:rsidR="00A970FA" w:rsidRPr="007B4D53">
        <w:rPr>
          <w:spacing w:val="-4"/>
          <w:sz w:val="28"/>
          <w:szCs w:val="28"/>
        </w:rPr>
        <w:t>тыс.</w:t>
      </w:r>
      <w:r>
        <w:rPr>
          <w:spacing w:val="-4"/>
          <w:sz w:val="28"/>
          <w:szCs w:val="28"/>
        </w:rPr>
        <w:t xml:space="preserve"> </w:t>
      </w:r>
      <w:r w:rsidR="00A970FA" w:rsidRPr="007B4D53">
        <w:rPr>
          <w:spacing w:val="-4"/>
          <w:sz w:val="28"/>
          <w:szCs w:val="28"/>
        </w:rPr>
        <w:t>рублей</w:t>
      </w:r>
      <w:r w:rsidR="00460157" w:rsidRPr="007B4D53">
        <w:rPr>
          <w:spacing w:val="-4"/>
          <w:sz w:val="28"/>
          <w:szCs w:val="28"/>
        </w:rPr>
        <w:t xml:space="preserve">, или на </w:t>
      </w:r>
      <w:r>
        <w:rPr>
          <w:spacing w:val="-4"/>
          <w:sz w:val="28"/>
          <w:szCs w:val="28"/>
        </w:rPr>
        <w:t>6,8</w:t>
      </w:r>
      <w:r w:rsidR="00A970FA" w:rsidRPr="007B4D53">
        <w:rPr>
          <w:spacing w:val="-4"/>
          <w:sz w:val="28"/>
          <w:szCs w:val="28"/>
        </w:rPr>
        <w:t>%)</w:t>
      </w:r>
      <w:r w:rsidR="00460157" w:rsidRPr="007B4D53">
        <w:rPr>
          <w:spacing w:val="-4"/>
          <w:sz w:val="28"/>
          <w:szCs w:val="28"/>
        </w:rPr>
        <w:t>;</w:t>
      </w:r>
    </w:p>
    <w:p w:rsidR="00460157" w:rsidRDefault="00460157" w:rsidP="00213757">
      <w:pPr>
        <w:tabs>
          <w:tab w:val="left" w:pos="993"/>
        </w:tabs>
        <w:spacing w:before="40"/>
        <w:ind w:firstLine="709"/>
        <w:jc w:val="both"/>
        <w:rPr>
          <w:spacing w:val="-4"/>
          <w:sz w:val="28"/>
          <w:szCs w:val="28"/>
        </w:rPr>
      </w:pPr>
      <w:r w:rsidRPr="007B4D53">
        <w:rPr>
          <w:spacing w:val="-4"/>
          <w:sz w:val="28"/>
          <w:szCs w:val="28"/>
        </w:rPr>
        <w:t>–</w:t>
      </w:r>
      <w:r w:rsidRPr="007B4D53">
        <w:rPr>
          <w:spacing w:val="-4"/>
          <w:sz w:val="28"/>
          <w:szCs w:val="28"/>
        </w:rPr>
        <w:tab/>
        <w:t>дефицит</w:t>
      </w:r>
      <w:r w:rsidR="004E5C58">
        <w:rPr>
          <w:spacing w:val="-4"/>
          <w:sz w:val="28"/>
          <w:szCs w:val="28"/>
        </w:rPr>
        <w:t xml:space="preserve"> бюджета</w:t>
      </w:r>
      <w:r w:rsidRPr="007B4D53">
        <w:rPr>
          <w:spacing w:val="-4"/>
          <w:sz w:val="28"/>
          <w:szCs w:val="28"/>
        </w:rPr>
        <w:t xml:space="preserve"> </w:t>
      </w:r>
      <w:r w:rsidR="00D564FD" w:rsidRPr="007B4D53">
        <w:rPr>
          <w:spacing w:val="-4"/>
          <w:sz w:val="28"/>
          <w:szCs w:val="28"/>
        </w:rPr>
        <w:t>–</w:t>
      </w:r>
      <w:r w:rsidRPr="007B4D53">
        <w:rPr>
          <w:spacing w:val="-4"/>
          <w:sz w:val="28"/>
          <w:szCs w:val="28"/>
        </w:rPr>
        <w:t xml:space="preserve"> </w:t>
      </w:r>
      <w:r w:rsidR="004E5C58" w:rsidRPr="004E5C58">
        <w:rPr>
          <w:spacing w:val="-4"/>
          <w:sz w:val="28"/>
          <w:szCs w:val="28"/>
        </w:rPr>
        <w:t>3</w:t>
      </w:r>
      <w:r w:rsidR="004E5C58">
        <w:rPr>
          <w:spacing w:val="-4"/>
          <w:sz w:val="28"/>
          <w:szCs w:val="28"/>
        </w:rPr>
        <w:t> </w:t>
      </w:r>
      <w:r w:rsidR="004E5C58" w:rsidRPr="004E5C58">
        <w:rPr>
          <w:spacing w:val="-4"/>
          <w:sz w:val="28"/>
          <w:szCs w:val="28"/>
        </w:rPr>
        <w:t>676</w:t>
      </w:r>
      <w:r w:rsidR="004E5C58">
        <w:rPr>
          <w:spacing w:val="-4"/>
          <w:sz w:val="28"/>
          <w:szCs w:val="28"/>
        </w:rPr>
        <w:t> </w:t>
      </w:r>
      <w:r w:rsidR="004E5C58" w:rsidRPr="004E5C58">
        <w:rPr>
          <w:spacing w:val="-4"/>
          <w:sz w:val="28"/>
          <w:szCs w:val="28"/>
        </w:rPr>
        <w:t>442,5</w:t>
      </w:r>
      <w:r w:rsidR="004E5C58">
        <w:rPr>
          <w:spacing w:val="-4"/>
          <w:sz w:val="28"/>
          <w:szCs w:val="28"/>
        </w:rPr>
        <w:t xml:space="preserve"> </w:t>
      </w:r>
      <w:r w:rsidRPr="007B4D53">
        <w:rPr>
          <w:spacing w:val="-4"/>
          <w:sz w:val="28"/>
          <w:szCs w:val="28"/>
        </w:rPr>
        <w:t>тыс. рублей</w:t>
      </w:r>
      <w:r w:rsidR="00397240">
        <w:rPr>
          <w:spacing w:val="-4"/>
          <w:sz w:val="28"/>
          <w:szCs w:val="28"/>
        </w:rPr>
        <w:t xml:space="preserve"> </w:t>
      </w:r>
      <w:r w:rsidR="00397240" w:rsidRPr="007B4D53">
        <w:rPr>
          <w:spacing w:val="-4"/>
          <w:sz w:val="28"/>
          <w:szCs w:val="28"/>
        </w:rPr>
        <w:t>(</w:t>
      </w:r>
      <w:r w:rsidR="00397240">
        <w:rPr>
          <w:spacing w:val="-4"/>
          <w:sz w:val="28"/>
          <w:szCs w:val="28"/>
        </w:rPr>
        <w:t>увеличен</w:t>
      </w:r>
      <w:r w:rsidR="00397240" w:rsidRPr="007B4D53">
        <w:rPr>
          <w:spacing w:val="-4"/>
          <w:sz w:val="28"/>
          <w:szCs w:val="28"/>
        </w:rPr>
        <w:t xml:space="preserve"> на </w:t>
      </w:r>
      <w:r w:rsidR="00397240">
        <w:rPr>
          <w:spacing w:val="-4"/>
          <w:sz w:val="28"/>
          <w:szCs w:val="28"/>
        </w:rPr>
        <w:t>189</w:t>
      </w:r>
      <w:r w:rsidR="00397240" w:rsidRPr="007B4D53">
        <w:rPr>
          <w:spacing w:val="-4"/>
          <w:sz w:val="28"/>
          <w:szCs w:val="28"/>
        </w:rPr>
        <w:t> 939,6 тыс.</w:t>
      </w:r>
      <w:r w:rsidR="00397240">
        <w:rPr>
          <w:spacing w:val="-4"/>
          <w:sz w:val="28"/>
          <w:szCs w:val="28"/>
        </w:rPr>
        <w:t xml:space="preserve"> </w:t>
      </w:r>
      <w:r w:rsidR="00397240" w:rsidRPr="007B4D53">
        <w:rPr>
          <w:spacing w:val="-4"/>
          <w:sz w:val="28"/>
          <w:szCs w:val="28"/>
        </w:rPr>
        <w:t xml:space="preserve">рублей, </w:t>
      </w:r>
      <w:r w:rsidR="00397240">
        <w:rPr>
          <w:spacing w:val="-4"/>
          <w:sz w:val="28"/>
          <w:szCs w:val="28"/>
        </w:rPr>
        <w:t>или на</w:t>
      </w:r>
      <w:r w:rsidR="00397240" w:rsidRPr="007B4D53">
        <w:rPr>
          <w:spacing w:val="-4"/>
          <w:sz w:val="28"/>
          <w:szCs w:val="28"/>
        </w:rPr>
        <w:t xml:space="preserve"> </w:t>
      </w:r>
      <w:r w:rsidR="00397240">
        <w:rPr>
          <w:spacing w:val="-4"/>
          <w:sz w:val="28"/>
          <w:szCs w:val="28"/>
        </w:rPr>
        <w:t>5</w:t>
      </w:r>
      <w:r w:rsidR="00397240" w:rsidRPr="007B4D53">
        <w:rPr>
          <w:spacing w:val="-4"/>
          <w:sz w:val="28"/>
          <w:szCs w:val="28"/>
        </w:rPr>
        <w:t>,</w:t>
      </w:r>
      <w:r w:rsidR="00397240">
        <w:rPr>
          <w:spacing w:val="-4"/>
          <w:sz w:val="28"/>
          <w:szCs w:val="28"/>
        </w:rPr>
        <w:t>4</w:t>
      </w:r>
      <w:r w:rsidR="00397240" w:rsidRPr="007B4D53">
        <w:rPr>
          <w:spacing w:val="-4"/>
          <w:sz w:val="28"/>
          <w:szCs w:val="28"/>
        </w:rPr>
        <w:t>%)</w:t>
      </w:r>
      <w:r w:rsidR="00D564FD" w:rsidRPr="007B4D53">
        <w:rPr>
          <w:spacing w:val="-4"/>
          <w:sz w:val="28"/>
          <w:szCs w:val="28"/>
        </w:rPr>
        <w:t xml:space="preserve">, что </w:t>
      </w:r>
      <w:r w:rsidRPr="007B4D53">
        <w:rPr>
          <w:spacing w:val="-4"/>
          <w:sz w:val="28"/>
          <w:szCs w:val="28"/>
        </w:rPr>
        <w:t>состав</w:t>
      </w:r>
      <w:r w:rsidR="00D564FD" w:rsidRPr="007B4D53">
        <w:rPr>
          <w:spacing w:val="-4"/>
          <w:sz w:val="28"/>
          <w:szCs w:val="28"/>
        </w:rPr>
        <w:t>ляет</w:t>
      </w:r>
      <w:r w:rsidR="001409F4">
        <w:rPr>
          <w:spacing w:val="-4"/>
          <w:sz w:val="28"/>
          <w:szCs w:val="28"/>
        </w:rPr>
        <w:t xml:space="preserve"> 7,2</w:t>
      </w:r>
      <w:r w:rsidRPr="007B4D53">
        <w:rPr>
          <w:spacing w:val="-4"/>
          <w:sz w:val="28"/>
          <w:szCs w:val="28"/>
        </w:rPr>
        <w:t>% к объему доходов бюджета области без учета утвержденного объема безвозмездных поступлений</w:t>
      </w:r>
      <w:r w:rsidR="00397240">
        <w:rPr>
          <w:spacing w:val="-4"/>
          <w:sz w:val="28"/>
          <w:szCs w:val="28"/>
        </w:rPr>
        <w:t xml:space="preserve"> (на 0,2 процентного пункта больше первоначального соотношения)</w:t>
      </w:r>
      <w:r w:rsidR="00D564FD" w:rsidRPr="007B4D53">
        <w:rPr>
          <w:spacing w:val="-4"/>
          <w:sz w:val="28"/>
          <w:szCs w:val="28"/>
        </w:rPr>
        <w:t>.</w:t>
      </w:r>
    </w:p>
    <w:p w:rsidR="00BC49BC" w:rsidRPr="007B4D53" w:rsidRDefault="00D17A72" w:rsidP="007B4D53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BC49BC">
        <w:rPr>
          <w:spacing w:val="-4"/>
          <w:sz w:val="28"/>
          <w:szCs w:val="28"/>
        </w:rPr>
        <w:t xml:space="preserve"> целях </w:t>
      </w:r>
      <w:r>
        <w:rPr>
          <w:spacing w:val="-4"/>
          <w:sz w:val="28"/>
          <w:szCs w:val="28"/>
        </w:rPr>
        <w:t xml:space="preserve">объективного </w:t>
      </w:r>
      <w:r w:rsidR="00BC49BC">
        <w:rPr>
          <w:spacing w:val="-4"/>
          <w:sz w:val="28"/>
          <w:szCs w:val="28"/>
        </w:rPr>
        <w:t xml:space="preserve">анализа </w:t>
      </w:r>
      <w:r w:rsidR="00397240">
        <w:rPr>
          <w:spacing w:val="-4"/>
          <w:sz w:val="28"/>
          <w:szCs w:val="28"/>
        </w:rPr>
        <w:t xml:space="preserve">счетной палатой </w:t>
      </w:r>
      <w:r w:rsidR="00BC49BC">
        <w:rPr>
          <w:spacing w:val="-4"/>
          <w:sz w:val="28"/>
          <w:szCs w:val="28"/>
        </w:rPr>
        <w:t>использован</w:t>
      </w:r>
      <w:r w:rsidR="00E75AD4">
        <w:rPr>
          <w:spacing w:val="-4"/>
          <w:sz w:val="28"/>
          <w:szCs w:val="28"/>
        </w:rPr>
        <w:t>ы</w:t>
      </w:r>
      <w:r w:rsidR="00BC49BC">
        <w:rPr>
          <w:spacing w:val="-4"/>
          <w:sz w:val="28"/>
          <w:szCs w:val="28"/>
        </w:rPr>
        <w:t xml:space="preserve"> </w:t>
      </w:r>
      <w:r w:rsidR="00E75AD4">
        <w:rPr>
          <w:spacing w:val="-4"/>
          <w:sz w:val="28"/>
          <w:szCs w:val="28"/>
        </w:rPr>
        <w:t xml:space="preserve">показатели </w:t>
      </w:r>
      <w:r w:rsidR="00BC49BC">
        <w:rPr>
          <w:spacing w:val="-4"/>
          <w:sz w:val="28"/>
          <w:szCs w:val="28"/>
        </w:rPr>
        <w:t>действующ</w:t>
      </w:r>
      <w:r w:rsidR="00E75AD4">
        <w:rPr>
          <w:spacing w:val="-4"/>
          <w:sz w:val="28"/>
          <w:szCs w:val="28"/>
        </w:rPr>
        <w:t>ей</w:t>
      </w:r>
      <w:r w:rsidR="00BC49BC">
        <w:rPr>
          <w:spacing w:val="-4"/>
          <w:sz w:val="28"/>
          <w:szCs w:val="28"/>
        </w:rPr>
        <w:t xml:space="preserve"> на момент сост</w:t>
      </w:r>
      <w:r w:rsidR="00397240">
        <w:rPr>
          <w:spacing w:val="-4"/>
          <w:sz w:val="28"/>
          <w:szCs w:val="28"/>
        </w:rPr>
        <w:t>а</w:t>
      </w:r>
      <w:r w:rsidR="00BC49BC">
        <w:rPr>
          <w:spacing w:val="-4"/>
          <w:sz w:val="28"/>
          <w:szCs w:val="28"/>
        </w:rPr>
        <w:t xml:space="preserve">вления </w:t>
      </w:r>
      <w:r w:rsidR="00397240">
        <w:rPr>
          <w:spacing w:val="-4"/>
          <w:sz w:val="28"/>
          <w:szCs w:val="28"/>
        </w:rPr>
        <w:t xml:space="preserve">настоящего </w:t>
      </w:r>
      <w:r w:rsidR="00BC49BC">
        <w:rPr>
          <w:spacing w:val="-4"/>
          <w:sz w:val="28"/>
          <w:szCs w:val="28"/>
        </w:rPr>
        <w:t>закл</w:t>
      </w:r>
      <w:r w:rsidR="00397240">
        <w:rPr>
          <w:spacing w:val="-4"/>
          <w:sz w:val="28"/>
          <w:szCs w:val="28"/>
        </w:rPr>
        <w:t>ючения</w:t>
      </w:r>
      <w:r w:rsidR="00A2442B">
        <w:rPr>
          <w:spacing w:val="-4"/>
          <w:sz w:val="28"/>
          <w:szCs w:val="28"/>
        </w:rPr>
        <w:t xml:space="preserve"> редакции</w:t>
      </w:r>
      <w:r w:rsidR="00397240">
        <w:rPr>
          <w:spacing w:val="-4"/>
          <w:sz w:val="28"/>
          <w:szCs w:val="28"/>
        </w:rPr>
        <w:t xml:space="preserve"> Закона </w:t>
      </w:r>
      <w:r w:rsidR="00960C95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редакци</w:t>
      </w:r>
      <w:r w:rsidR="00A2442B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</w:t>
      </w:r>
      <w:r w:rsidR="00960C95">
        <w:rPr>
          <w:spacing w:val="-4"/>
          <w:sz w:val="28"/>
          <w:szCs w:val="28"/>
        </w:rPr>
        <w:t>от 03.10.2016)</w:t>
      </w:r>
      <w:r w:rsidR="00BC49BC">
        <w:rPr>
          <w:spacing w:val="-4"/>
          <w:sz w:val="28"/>
          <w:szCs w:val="28"/>
        </w:rPr>
        <w:t>.</w:t>
      </w:r>
    </w:p>
    <w:p w:rsidR="00AA2B63" w:rsidRPr="00B2749A" w:rsidRDefault="00AA2B63" w:rsidP="00AA2B63">
      <w:pPr>
        <w:tabs>
          <w:tab w:val="left" w:pos="1134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B2749A">
        <w:rPr>
          <w:spacing w:val="-4"/>
          <w:sz w:val="28"/>
          <w:szCs w:val="28"/>
        </w:rPr>
        <w:t xml:space="preserve">Бюджет области за 9 месяцев 2016 года исполнен по доходам на 71% законодательно утвержденных бюджетных назначений в редакции от 03.10.2016 (поступило 45 345 767,3 тыс. рублей), по расходам – на 65,8% (использовано 44 442 146,0 тыс. рублей). По состоянию на 01.10.2016 превышение доходов над расходами (профицит бюджета) </w:t>
      </w:r>
      <w:r w:rsidR="008445F1">
        <w:rPr>
          <w:spacing w:val="-4"/>
          <w:sz w:val="28"/>
          <w:szCs w:val="28"/>
        </w:rPr>
        <w:t>составило</w:t>
      </w:r>
      <w:r w:rsidRPr="00B2749A">
        <w:rPr>
          <w:spacing w:val="-4"/>
          <w:sz w:val="28"/>
          <w:szCs w:val="28"/>
        </w:rPr>
        <w:t xml:space="preserve"> 903 621,3 тыс. рублей.</w:t>
      </w:r>
    </w:p>
    <w:p w:rsidR="00AA2B63" w:rsidRDefault="00AA2B63" w:rsidP="00AA2B63">
      <w:pPr>
        <w:tabs>
          <w:tab w:val="left" w:pos="1134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8504A7">
        <w:rPr>
          <w:spacing w:val="-4"/>
          <w:sz w:val="28"/>
          <w:szCs w:val="28"/>
        </w:rPr>
        <w:lastRenderedPageBreak/>
        <w:t xml:space="preserve">В январе-сентябре 2016 года в доходы бюджета области поступило налоговых и неналоговых доходов в объеме 36 112 198,1 </w:t>
      </w:r>
      <w:r>
        <w:rPr>
          <w:spacing w:val="-4"/>
          <w:sz w:val="28"/>
          <w:szCs w:val="28"/>
        </w:rPr>
        <w:t xml:space="preserve">тыс. </w:t>
      </w:r>
      <w:r w:rsidRPr="008504A7">
        <w:rPr>
          <w:spacing w:val="-4"/>
          <w:sz w:val="28"/>
          <w:szCs w:val="28"/>
        </w:rPr>
        <w:t>рублей, что составляет 70,9% к прогнозу поступлений 2016 года. По сравнению с соответствующим периодом прошлого года поступления налоговых и неналоговых доходов в целом увеличились на 756 207,6 тыс. рублей, или на 2,1%, в основном за счет увеличения поступлений акцизов по подакцизным товарам (продукции), налога на доходы физических лиц при снижении поступлений налога на прибыль организаций.</w:t>
      </w:r>
    </w:p>
    <w:p w:rsidR="00AA067B" w:rsidRDefault="00AA2B63" w:rsidP="00AA2B63">
      <w:pPr>
        <w:tabs>
          <w:tab w:val="left" w:pos="1134"/>
        </w:tabs>
        <w:spacing w:before="120"/>
        <w:ind w:firstLine="709"/>
        <w:jc w:val="both"/>
        <w:rPr>
          <w:spacing w:val="-4"/>
          <w:sz w:val="28"/>
          <w:szCs w:val="28"/>
        </w:rPr>
      </w:pPr>
      <w:r w:rsidRPr="008504A7">
        <w:rPr>
          <w:spacing w:val="-4"/>
          <w:sz w:val="28"/>
          <w:szCs w:val="28"/>
        </w:rPr>
        <w:t>Объем безвозмездных поступлений в бюджет области за 9 месяцев 2016 года составил 9 233 569,2 тыс. рублей (71,2% к утвержденному показателю 2016 года). По сравнению с аналогичным периодом прошлого года объем безвозмездных поступлений в целом уменьшился на 1 371 329,5 тыс. рублей, или на 12,9%. В общем объеме доходов бюджета области доля безвозмездных поступлений составила 20,</w:t>
      </w:r>
      <w:r w:rsidR="00570A35">
        <w:rPr>
          <w:spacing w:val="-4"/>
          <w:sz w:val="28"/>
          <w:szCs w:val="28"/>
        </w:rPr>
        <w:t>4</w:t>
      </w:r>
      <w:r w:rsidRPr="008504A7">
        <w:rPr>
          <w:spacing w:val="-4"/>
          <w:sz w:val="28"/>
          <w:szCs w:val="28"/>
        </w:rPr>
        <w:t>%, что ниже показателя соответствующего периода 2015 года на 2,</w:t>
      </w:r>
      <w:r w:rsidR="00570A35">
        <w:rPr>
          <w:spacing w:val="-4"/>
          <w:sz w:val="28"/>
          <w:szCs w:val="28"/>
        </w:rPr>
        <w:t>7</w:t>
      </w:r>
      <w:r w:rsidRPr="008504A7">
        <w:rPr>
          <w:spacing w:val="-4"/>
          <w:sz w:val="28"/>
          <w:szCs w:val="28"/>
        </w:rPr>
        <w:t xml:space="preserve"> процентного пункта. </w:t>
      </w:r>
    </w:p>
    <w:p w:rsidR="00AA067B" w:rsidRDefault="00AA2B63" w:rsidP="00AA067B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504A7">
        <w:rPr>
          <w:spacing w:val="-4"/>
          <w:sz w:val="28"/>
          <w:szCs w:val="28"/>
        </w:rPr>
        <w:t xml:space="preserve">Из федерального бюджета в бюджет области </w:t>
      </w:r>
      <w:r>
        <w:rPr>
          <w:spacing w:val="-4"/>
          <w:sz w:val="28"/>
          <w:szCs w:val="28"/>
        </w:rPr>
        <w:t>за 9 месяцев 2016 года</w:t>
      </w:r>
      <w:r w:rsidRPr="008504A7">
        <w:rPr>
          <w:spacing w:val="-4"/>
          <w:sz w:val="28"/>
          <w:szCs w:val="28"/>
        </w:rPr>
        <w:t xml:space="preserve"> поступило 7 365 351,6 тыс. рублей, что на 1 905 382,6 тыс. рублей (на 20,6%) меньше, чем за аналогичный период 2015 года. Объем дотаций сократился на 31</w:t>
      </w:r>
      <w:r>
        <w:rPr>
          <w:spacing w:val="-4"/>
          <w:sz w:val="28"/>
          <w:szCs w:val="28"/>
        </w:rPr>
        <w:t> </w:t>
      </w:r>
      <w:r w:rsidRPr="008504A7">
        <w:rPr>
          <w:spacing w:val="-4"/>
          <w:sz w:val="28"/>
          <w:szCs w:val="28"/>
        </w:rPr>
        <w:t>663,0 тыс.</w:t>
      </w:r>
      <w:r>
        <w:rPr>
          <w:spacing w:val="-4"/>
          <w:sz w:val="28"/>
          <w:szCs w:val="28"/>
        </w:rPr>
        <w:t xml:space="preserve"> </w:t>
      </w:r>
      <w:r w:rsidRPr="008504A7">
        <w:rPr>
          <w:spacing w:val="-4"/>
          <w:sz w:val="28"/>
          <w:szCs w:val="28"/>
        </w:rPr>
        <w:t>рублей (на 2,3%), субсидий – на 10</w:t>
      </w:r>
      <w:r w:rsidR="00570A35">
        <w:rPr>
          <w:spacing w:val="-4"/>
          <w:sz w:val="28"/>
          <w:szCs w:val="28"/>
        </w:rPr>
        <w:t>5 652,8</w:t>
      </w:r>
      <w:r w:rsidRPr="008504A7">
        <w:rPr>
          <w:spacing w:val="-4"/>
          <w:sz w:val="28"/>
          <w:szCs w:val="28"/>
        </w:rPr>
        <w:t xml:space="preserve"> тыс. рублей (на </w:t>
      </w:r>
      <w:r w:rsidR="00570A35">
        <w:rPr>
          <w:spacing w:val="-4"/>
          <w:sz w:val="28"/>
          <w:szCs w:val="28"/>
        </w:rPr>
        <w:t>8</w:t>
      </w:r>
      <w:r w:rsidRPr="008504A7">
        <w:rPr>
          <w:spacing w:val="-4"/>
          <w:sz w:val="28"/>
          <w:szCs w:val="28"/>
        </w:rPr>
        <w:t xml:space="preserve">%), субвенций – на 697 938,7 тыс. рублей (на 13,6%), иных межбюджетных трансфертов – на </w:t>
      </w:r>
      <w:r w:rsidR="00570A35">
        <w:rPr>
          <w:spacing w:val="-4"/>
          <w:sz w:val="28"/>
          <w:szCs w:val="28"/>
        </w:rPr>
        <w:t>1 070 128,1</w:t>
      </w:r>
      <w:r w:rsidRPr="008504A7">
        <w:rPr>
          <w:spacing w:val="-4"/>
          <w:sz w:val="28"/>
          <w:szCs w:val="28"/>
        </w:rPr>
        <w:t xml:space="preserve"> тыс. рублей (на </w:t>
      </w:r>
      <w:r w:rsidR="00570A35">
        <w:rPr>
          <w:spacing w:val="-4"/>
          <w:sz w:val="28"/>
          <w:szCs w:val="28"/>
        </w:rPr>
        <w:t>76,2</w:t>
      </w:r>
      <w:r w:rsidRPr="008504A7">
        <w:rPr>
          <w:spacing w:val="-4"/>
          <w:sz w:val="28"/>
          <w:szCs w:val="28"/>
        </w:rPr>
        <w:t>%)</w:t>
      </w:r>
      <w:r w:rsidR="00AA067B">
        <w:rPr>
          <w:spacing w:val="-4"/>
          <w:sz w:val="28"/>
          <w:szCs w:val="28"/>
        </w:rPr>
        <w:t>.</w:t>
      </w:r>
    </w:p>
    <w:p w:rsidR="00AA2B63" w:rsidRPr="00B2749A" w:rsidRDefault="00AA2B63" w:rsidP="00AA2B6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B2749A">
        <w:rPr>
          <w:sz w:val="28"/>
          <w:szCs w:val="28"/>
        </w:rPr>
        <w:t>Совокупный объем субсидий и иных межбюджетных трансфертов из федерального бюджета в 2016 году составил 2 012 553,5 тыс. рублей</w:t>
      </w:r>
      <w:r w:rsidR="00570A35">
        <w:rPr>
          <w:sz w:val="28"/>
          <w:szCs w:val="28"/>
        </w:rPr>
        <w:t xml:space="preserve"> (с учетом подтвержденных остатков</w:t>
      </w:r>
      <w:r w:rsidR="00C7590C">
        <w:rPr>
          <w:sz w:val="28"/>
          <w:szCs w:val="28"/>
        </w:rPr>
        <w:t xml:space="preserve"> 2015 года</w:t>
      </w:r>
      <w:r w:rsidR="00570A35">
        <w:rPr>
          <w:sz w:val="28"/>
          <w:szCs w:val="28"/>
        </w:rPr>
        <w:t>)</w:t>
      </w:r>
      <w:r w:rsidRPr="00B2749A">
        <w:rPr>
          <w:sz w:val="28"/>
          <w:szCs w:val="28"/>
        </w:rPr>
        <w:t>, из них за 9 месяцев 2016 года использовано 1 577 742,3 тыс. рублей, общий уровень использования составил 78,4%. Остатки средств федеральных субсидий и иных межбюджетных трансфертов на 01.10.2016 составили 434 811,2 тыс. рублей.</w:t>
      </w:r>
    </w:p>
    <w:p w:rsidR="00AA2B63" w:rsidRPr="00B2749A" w:rsidRDefault="00AA2B63" w:rsidP="00AA2B63">
      <w:pPr>
        <w:tabs>
          <w:tab w:val="left" w:pos="1134"/>
        </w:tabs>
        <w:spacing w:before="120"/>
        <w:ind w:firstLine="709"/>
        <w:jc w:val="both"/>
        <w:rPr>
          <w:spacing w:val="-6"/>
          <w:sz w:val="28"/>
          <w:szCs w:val="28"/>
        </w:rPr>
      </w:pPr>
      <w:r w:rsidRPr="00B2749A">
        <w:rPr>
          <w:spacing w:val="-6"/>
          <w:sz w:val="28"/>
          <w:szCs w:val="28"/>
        </w:rPr>
        <w:t xml:space="preserve">Из 14 разделов классификации расходов по 6 разделам расходы за 9 месяцев 2016 года исполнены ниже общего уровня исполнения расходов бюджета области, из них наиболее низкий уровень отмечается по разделам 0600 «Охрана окружающей среды» (44,7%), 1100 «Физическая культура и спорт» (49,1%), 0500 «Жилищно-коммунальное хозяйство» (50,9%). </w:t>
      </w:r>
    </w:p>
    <w:p w:rsidR="00AA2B63" w:rsidRPr="00B2749A" w:rsidRDefault="00AA2B63" w:rsidP="00AA2B6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B2749A">
        <w:rPr>
          <w:sz w:val="28"/>
          <w:szCs w:val="28"/>
        </w:rPr>
        <w:t xml:space="preserve">За 9 месяцев 2016 года на реализацию государственных программ области (действуют 23 программы) направлено 42 750 223,2 тыс. рублей (67,7% бюджетных ассигнований, предусмотренных на данные цели Законом о бюджете области на 2016 год, что выше общего уровня исполнения расходов бюджета области). Непрограммные расходы </w:t>
      </w:r>
      <w:r w:rsidR="002C2B3A">
        <w:rPr>
          <w:sz w:val="28"/>
          <w:szCs w:val="28"/>
        </w:rPr>
        <w:t>составили</w:t>
      </w:r>
      <w:r w:rsidRPr="00B2749A">
        <w:rPr>
          <w:sz w:val="28"/>
          <w:szCs w:val="28"/>
        </w:rPr>
        <w:t xml:space="preserve"> 1 699 922,8 тыс. рублей (</w:t>
      </w:r>
      <w:r w:rsidR="00101F15">
        <w:rPr>
          <w:sz w:val="28"/>
          <w:szCs w:val="28"/>
        </w:rPr>
        <w:t>исполнены</w:t>
      </w:r>
      <w:r w:rsidRPr="00B2749A">
        <w:rPr>
          <w:sz w:val="28"/>
          <w:szCs w:val="28"/>
        </w:rPr>
        <w:t xml:space="preserve"> на 38,4% от законодательно утвержденного плана).</w:t>
      </w:r>
    </w:p>
    <w:p w:rsidR="00AA2B63" w:rsidRPr="00B2749A" w:rsidRDefault="00AA2B63" w:rsidP="00AA2B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749A">
        <w:rPr>
          <w:sz w:val="28"/>
          <w:szCs w:val="28"/>
        </w:rPr>
        <w:t xml:space="preserve">Ниже общего уровня исполнения расходов бюджета области исполнены расходы на реализацию 10 государственных программ области, из них по пяти уровень исполнения </w:t>
      </w:r>
      <w:r w:rsidR="00101F15">
        <w:rPr>
          <w:sz w:val="28"/>
          <w:szCs w:val="28"/>
        </w:rPr>
        <w:t>сложился менее</w:t>
      </w:r>
      <w:r w:rsidRPr="00B2749A">
        <w:rPr>
          <w:sz w:val="28"/>
          <w:szCs w:val="28"/>
        </w:rPr>
        <w:t xml:space="preserve"> 50%: «Управление государственным имуществом и земельными ресурсами Тульской области» (16,8%), «</w:t>
      </w:r>
      <w:proofErr w:type="spellStart"/>
      <w:r w:rsidRPr="00B2749A">
        <w:rPr>
          <w:sz w:val="28"/>
          <w:szCs w:val="28"/>
        </w:rPr>
        <w:t>Энергоэффективность</w:t>
      </w:r>
      <w:proofErr w:type="spellEnd"/>
      <w:r w:rsidRPr="00B2749A">
        <w:rPr>
          <w:sz w:val="28"/>
          <w:szCs w:val="28"/>
        </w:rPr>
        <w:t xml:space="preserve"> Тульской области» (21,1%), «Развитие малого и </w:t>
      </w:r>
      <w:r w:rsidRPr="00B2749A">
        <w:rPr>
          <w:sz w:val="28"/>
          <w:szCs w:val="28"/>
        </w:rPr>
        <w:lastRenderedPageBreak/>
        <w:t>среднего предпринимательства в Тульской области» (25,7%), «Развитие промышленности в Тульской области» (42,6%), «Охрана окружающей среды Тульской области» (46,8%).</w:t>
      </w:r>
    </w:p>
    <w:p w:rsidR="00AA2B63" w:rsidRPr="004F2CCF" w:rsidRDefault="00AA2B63" w:rsidP="00AA2B6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4F2CCF">
        <w:rPr>
          <w:sz w:val="28"/>
          <w:szCs w:val="28"/>
        </w:rPr>
        <w:t>В бюджеты муниципальных районов (городских округов) по состоянию на 01.10.2016 направлено 12 299 494,6 тыс. рублей, что составляет 64,7% от общего объема межбюджетных трансфертов</w:t>
      </w:r>
      <w:r w:rsidRPr="00B2749A">
        <w:rPr>
          <w:sz w:val="28"/>
          <w:szCs w:val="28"/>
        </w:rPr>
        <w:t xml:space="preserve"> бюджетам муниципальных образований</w:t>
      </w:r>
      <w:r w:rsidRPr="004F2CCF">
        <w:rPr>
          <w:sz w:val="28"/>
          <w:szCs w:val="28"/>
        </w:rPr>
        <w:t>, утвержденного статьей 18 Закона о бюджете области на 2016 год, в том числе в форме:</w:t>
      </w:r>
    </w:p>
    <w:p w:rsidR="00AA2B63" w:rsidRPr="004F2CCF" w:rsidRDefault="00AA2B63" w:rsidP="00AA2B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2CCF">
        <w:rPr>
          <w:sz w:val="28"/>
          <w:szCs w:val="28"/>
        </w:rPr>
        <w:t>дотаций – 1 211 702,1 тыс. рублей</w:t>
      </w:r>
      <w:r w:rsidRPr="00B2749A">
        <w:rPr>
          <w:sz w:val="28"/>
          <w:szCs w:val="28"/>
        </w:rPr>
        <w:t xml:space="preserve"> (</w:t>
      </w:r>
      <w:r w:rsidRPr="004F2CCF">
        <w:rPr>
          <w:sz w:val="28"/>
          <w:szCs w:val="28"/>
        </w:rPr>
        <w:t>77,7% плановых назначений</w:t>
      </w:r>
      <w:r w:rsidRPr="00B2749A">
        <w:rPr>
          <w:sz w:val="28"/>
          <w:szCs w:val="28"/>
        </w:rPr>
        <w:t>)</w:t>
      </w:r>
      <w:r w:rsidRPr="004F2CCF">
        <w:rPr>
          <w:sz w:val="28"/>
          <w:szCs w:val="28"/>
        </w:rPr>
        <w:t>;</w:t>
      </w:r>
    </w:p>
    <w:p w:rsidR="00AA2B63" w:rsidRPr="004F2CCF" w:rsidRDefault="00AA2B63" w:rsidP="00AA2B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2CCF">
        <w:rPr>
          <w:sz w:val="28"/>
          <w:szCs w:val="28"/>
        </w:rPr>
        <w:t>субсидий – 2</w:t>
      </w:r>
      <w:r w:rsidRPr="00B2749A">
        <w:rPr>
          <w:sz w:val="28"/>
          <w:szCs w:val="28"/>
        </w:rPr>
        <w:t> </w:t>
      </w:r>
      <w:r w:rsidRPr="004F2CCF">
        <w:rPr>
          <w:sz w:val="28"/>
          <w:szCs w:val="28"/>
        </w:rPr>
        <w:t>446</w:t>
      </w:r>
      <w:r w:rsidRPr="00B2749A">
        <w:rPr>
          <w:sz w:val="28"/>
          <w:szCs w:val="28"/>
        </w:rPr>
        <w:t> 552,3 тыс. рублей (</w:t>
      </w:r>
      <w:r w:rsidRPr="004F2CCF">
        <w:rPr>
          <w:sz w:val="28"/>
          <w:szCs w:val="28"/>
        </w:rPr>
        <w:t>49,3%</w:t>
      </w:r>
      <w:r w:rsidRPr="00B2749A">
        <w:rPr>
          <w:sz w:val="28"/>
          <w:szCs w:val="28"/>
        </w:rPr>
        <w:t>)</w:t>
      </w:r>
      <w:r w:rsidRPr="004F2CCF">
        <w:rPr>
          <w:sz w:val="28"/>
          <w:szCs w:val="28"/>
        </w:rPr>
        <w:t>;</w:t>
      </w:r>
    </w:p>
    <w:p w:rsidR="00AA2B63" w:rsidRPr="004F2CCF" w:rsidRDefault="00AA2B63" w:rsidP="00AA2B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2CCF">
        <w:rPr>
          <w:sz w:val="28"/>
          <w:szCs w:val="28"/>
        </w:rPr>
        <w:t>субвенций – 8</w:t>
      </w:r>
      <w:r w:rsidRPr="00B2749A">
        <w:rPr>
          <w:sz w:val="28"/>
          <w:szCs w:val="28"/>
        </w:rPr>
        <w:t> </w:t>
      </w:r>
      <w:r w:rsidRPr="004F2CCF">
        <w:rPr>
          <w:sz w:val="28"/>
          <w:szCs w:val="28"/>
        </w:rPr>
        <w:t>623</w:t>
      </w:r>
      <w:r w:rsidRPr="00B2749A">
        <w:rPr>
          <w:sz w:val="28"/>
          <w:szCs w:val="28"/>
        </w:rPr>
        <w:t> </w:t>
      </w:r>
      <w:r w:rsidRPr="004F2CCF">
        <w:rPr>
          <w:sz w:val="28"/>
          <w:szCs w:val="28"/>
        </w:rPr>
        <w:t>901,0 тыс. рублей</w:t>
      </w:r>
      <w:r w:rsidRPr="00B2749A">
        <w:rPr>
          <w:sz w:val="28"/>
          <w:szCs w:val="28"/>
        </w:rPr>
        <w:t xml:space="preserve"> (</w:t>
      </w:r>
      <w:r w:rsidRPr="004F2CCF">
        <w:rPr>
          <w:sz w:val="28"/>
          <w:szCs w:val="28"/>
        </w:rPr>
        <w:t>70,6%</w:t>
      </w:r>
      <w:r w:rsidRPr="00B2749A">
        <w:rPr>
          <w:sz w:val="28"/>
          <w:szCs w:val="28"/>
        </w:rPr>
        <w:t>)</w:t>
      </w:r>
      <w:r w:rsidRPr="004F2CCF">
        <w:rPr>
          <w:sz w:val="28"/>
          <w:szCs w:val="28"/>
        </w:rPr>
        <w:t>;</w:t>
      </w:r>
    </w:p>
    <w:p w:rsidR="00AA2B63" w:rsidRPr="004F2CCF" w:rsidRDefault="00AA2B63" w:rsidP="00AA2B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2CCF">
        <w:rPr>
          <w:sz w:val="28"/>
          <w:szCs w:val="28"/>
        </w:rPr>
        <w:t>иных межбюджетных трансфертов – 17 339,2</w:t>
      </w:r>
      <w:r w:rsidRPr="00B2749A">
        <w:rPr>
          <w:sz w:val="28"/>
          <w:szCs w:val="28"/>
        </w:rPr>
        <w:t xml:space="preserve"> </w:t>
      </w:r>
      <w:r w:rsidRPr="004F2CCF">
        <w:rPr>
          <w:sz w:val="28"/>
          <w:szCs w:val="28"/>
        </w:rPr>
        <w:t>тыс.</w:t>
      </w:r>
      <w:r w:rsidRPr="00B2749A">
        <w:rPr>
          <w:sz w:val="28"/>
          <w:szCs w:val="28"/>
        </w:rPr>
        <w:t xml:space="preserve"> </w:t>
      </w:r>
      <w:r w:rsidRPr="004F2CCF">
        <w:rPr>
          <w:sz w:val="28"/>
          <w:szCs w:val="28"/>
        </w:rPr>
        <w:t>рублей</w:t>
      </w:r>
      <w:r w:rsidRPr="00B2749A">
        <w:rPr>
          <w:sz w:val="28"/>
          <w:szCs w:val="28"/>
        </w:rPr>
        <w:t xml:space="preserve"> (</w:t>
      </w:r>
      <w:r w:rsidRPr="004F2CCF">
        <w:rPr>
          <w:sz w:val="28"/>
          <w:szCs w:val="28"/>
        </w:rPr>
        <w:t>6,5%</w:t>
      </w:r>
      <w:r w:rsidRPr="00B2749A">
        <w:rPr>
          <w:sz w:val="28"/>
          <w:szCs w:val="28"/>
        </w:rPr>
        <w:t>)</w:t>
      </w:r>
      <w:r w:rsidRPr="004F2CCF">
        <w:rPr>
          <w:sz w:val="28"/>
          <w:szCs w:val="28"/>
        </w:rPr>
        <w:t>.</w:t>
      </w:r>
    </w:p>
    <w:p w:rsidR="00AA2B63" w:rsidRPr="00A109A2" w:rsidRDefault="00AA2B63" w:rsidP="00AA2B6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A109A2">
        <w:rPr>
          <w:sz w:val="28"/>
          <w:szCs w:val="28"/>
        </w:rPr>
        <w:t>Расходы за счет средств дорожного фонда Тульской области по состоянию на 01.10.2016 составили 2 672 354,3 тыс. рублей (53,4% от плановых назначений), из них 2 456 397,9 тыс. рублей (91,9% от объема расходов за счет средств дорожного фонда) было направлено на предоставление субсидий бюджетным, автономным учреждениям на финансовое обеспечение государственного задания на выполнение работ по капитальному ремонту и содержанию автомобильных дорог общего пользования регионального или межмуниципального значения и и</w:t>
      </w:r>
      <w:r>
        <w:rPr>
          <w:sz w:val="28"/>
          <w:szCs w:val="28"/>
        </w:rPr>
        <w:t>скусственных сооружений на них.</w:t>
      </w:r>
    </w:p>
    <w:p w:rsidR="00AA2B63" w:rsidRPr="004F2CCF" w:rsidRDefault="00AA2B63" w:rsidP="00AA2B6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4F2CCF">
        <w:rPr>
          <w:sz w:val="28"/>
          <w:szCs w:val="28"/>
        </w:rPr>
        <w:t>Объем государственного долга области по состоянию на 01.10.2016 составил 15 742 723,0 тыс.</w:t>
      </w:r>
      <w:r w:rsidRPr="00B2749A">
        <w:rPr>
          <w:sz w:val="28"/>
          <w:szCs w:val="28"/>
        </w:rPr>
        <w:t xml:space="preserve"> </w:t>
      </w:r>
      <w:r w:rsidRPr="004F2CCF">
        <w:rPr>
          <w:sz w:val="28"/>
          <w:szCs w:val="28"/>
        </w:rPr>
        <w:t>рублей. За 9 месяцев 2016 года в бюджет области было привлечено заемных средств на сумму 7 180 407,0 тыс.</w:t>
      </w:r>
      <w:r w:rsidRPr="00B2749A">
        <w:rPr>
          <w:sz w:val="28"/>
          <w:szCs w:val="28"/>
        </w:rPr>
        <w:t xml:space="preserve"> </w:t>
      </w:r>
      <w:r w:rsidRPr="004F2CCF">
        <w:rPr>
          <w:sz w:val="28"/>
          <w:szCs w:val="28"/>
        </w:rPr>
        <w:t>рублей (бюджетные кредиты из федерального бюджета), исполнено долговых обязательств на сумму 7 337 684,0</w:t>
      </w:r>
      <w:r w:rsidRPr="00B2749A">
        <w:rPr>
          <w:sz w:val="28"/>
          <w:szCs w:val="28"/>
        </w:rPr>
        <w:t xml:space="preserve"> </w:t>
      </w:r>
      <w:r w:rsidRPr="004F2CCF">
        <w:rPr>
          <w:sz w:val="28"/>
          <w:szCs w:val="28"/>
        </w:rPr>
        <w:t>тыс.</w:t>
      </w:r>
      <w:r w:rsidRPr="00B2749A">
        <w:rPr>
          <w:sz w:val="28"/>
          <w:szCs w:val="28"/>
        </w:rPr>
        <w:t xml:space="preserve"> </w:t>
      </w:r>
      <w:r w:rsidRPr="004F2CCF">
        <w:rPr>
          <w:sz w:val="28"/>
          <w:szCs w:val="28"/>
        </w:rPr>
        <w:t>рублей (погашены амортизационные части государственных облигаций области 2013 и 2015 годов в сумме 1 750 000,0 тыс. рублей, досрочно погашены кредиты кредитных организаций в сумме 3 594 961,0 тыс.</w:t>
      </w:r>
      <w:r w:rsidRPr="00B2749A">
        <w:rPr>
          <w:sz w:val="28"/>
          <w:szCs w:val="28"/>
        </w:rPr>
        <w:t xml:space="preserve"> </w:t>
      </w:r>
      <w:r w:rsidRPr="004F2CCF">
        <w:rPr>
          <w:sz w:val="28"/>
          <w:szCs w:val="28"/>
        </w:rPr>
        <w:t>рублей, погашены бюджетные кредиты на пополнение остатков в сумме 1 992 723,0 тыс. рублей).</w:t>
      </w:r>
    </w:p>
    <w:p w:rsidR="00AA2B63" w:rsidRPr="004F2CCF" w:rsidRDefault="00AA2B63" w:rsidP="00AA2B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2CCF">
        <w:rPr>
          <w:sz w:val="28"/>
          <w:szCs w:val="28"/>
        </w:rPr>
        <w:t xml:space="preserve">Расходы бюджета области на обслуживание государственного внутреннего долга области </w:t>
      </w:r>
      <w:r w:rsidRPr="00B2749A">
        <w:rPr>
          <w:sz w:val="28"/>
          <w:szCs w:val="28"/>
        </w:rPr>
        <w:t xml:space="preserve">за 9 месяцев 2016 года </w:t>
      </w:r>
      <w:r w:rsidRPr="004F2CCF">
        <w:rPr>
          <w:sz w:val="28"/>
          <w:szCs w:val="28"/>
        </w:rPr>
        <w:t>осуществлены на сумму 678 659,0 тыс.</w:t>
      </w:r>
      <w:r w:rsidRPr="00B2749A">
        <w:rPr>
          <w:sz w:val="28"/>
          <w:szCs w:val="28"/>
        </w:rPr>
        <w:t xml:space="preserve"> </w:t>
      </w:r>
      <w:r w:rsidRPr="004F2CCF">
        <w:rPr>
          <w:sz w:val="28"/>
          <w:szCs w:val="28"/>
        </w:rPr>
        <w:t>рублей, что составляет 73,7% годовы</w:t>
      </w:r>
      <w:r w:rsidRPr="00B2749A">
        <w:rPr>
          <w:sz w:val="28"/>
          <w:szCs w:val="28"/>
        </w:rPr>
        <w:t>х</w:t>
      </w:r>
      <w:r w:rsidRPr="004F2CCF">
        <w:rPr>
          <w:sz w:val="28"/>
          <w:szCs w:val="28"/>
        </w:rPr>
        <w:t xml:space="preserve"> бюджетны</w:t>
      </w:r>
      <w:r w:rsidRPr="00B2749A">
        <w:rPr>
          <w:sz w:val="28"/>
          <w:szCs w:val="28"/>
        </w:rPr>
        <w:t>х</w:t>
      </w:r>
      <w:r w:rsidRPr="004F2CCF">
        <w:rPr>
          <w:sz w:val="28"/>
          <w:szCs w:val="28"/>
        </w:rPr>
        <w:t xml:space="preserve"> назначени</w:t>
      </w:r>
      <w:r w:rsidRPr="00B2749A">
        <w:rPr>
          <w:sz w:val="28"/>
          <w:szCs w:val="28"/>
        </w:rPr>
        <w:t>й</w:t>
      </w:r>
      <w:r w:rsidRPr="004F2CCF">
        <w:rPr>
          <w:sz w:val="28"/>
          <w:szCs w:val="28"/>
        </w:rPr>
        <w:t xml:space="preserve"> и 75,6%</w:t>
      </w:r>
      <w:r w:rsidR="00101F15">
        <w:rPr>
          <w:sz w:val="28"/>
          <w:szCs w:val="28"/>
        </w:rPr>
        <w:t xml:space="preserve"> к уровню </w:t>
      </w:r>
      <w:r w:rsidRPr="004F2CCF">
        <w:rPr>
          <w:sz w:val="28"/>
          <w:szCs w:val="28"/>
        </w:rPr>
        <w:t>соответствующе</w:t>
      </w:r>
      <w:r w:rsidRPr="00B2749A">
        <w:rPr>
          <w:sz w:val="28"/>
          <w:szCs w:val="28"/>
        </w:rPr>
        <w:t>го</w:t>
      </w:r>
      <w:r w:rsidRPr="004F2CCF">
        <w:rPr>
          <w:sz w:val="28"/>
          <w:szCs w:val="28"/>
        </w:rPr>
        <w:t xml:space="preserve"> </w:t>
      </w:r>
      <w:r w:rsidR="00101F15">
        <w:rPr>
          <w:sz w:val="28"/>
          <w:szCs w:val="28"/>
        </w:rPr>
        <w:t xml:space="preserve">периода </w:t>
      </w:r>
      <w:r w:rsidRPr="00B2749A">
        <w:rPr>
          <w:sz w:val="28"/>
          <w:szCs w:val="28"/>
        </w:rPr>
        <w:t>2015 года</w:t>
      </w:r>
      <w:r w:rsidRPr="004F2CCF">
        <w:rPr>
          <w:sz w:val="28"/>
          <w:szCs w:val="28"/>
        </w:rPr>
        <w:t>.</w:t>
      </w:r>
    </w:p>
    <w:p w:rsidR="00594D9D" w:rsidRPr="00731376" w:rsidRDefault="00282DDB" w:rsidP="00F801CA">
      <w:pPr>
        <w:spacing w:befor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 </w:t>
      </w:r>
      <w:r w:rsidR="00594D9D" w:rsidRPr="00731376">
        <w:rPr>
          <w:bCs/>
          <w:sz w:val="28"/>
          <w:szCs w:val="28"/>
        </w:rPr>
        <w:t>счетной палаты</w:t>
      </w:r>
    </w:p>
    <w:p w:rsidR="00594D9D" w:rsidRPr="00731376" w:rsidRDefault="00282DDB" w:rsidP="00594D9D">
      <w:pPr>
        <w:pStyle w:val="12"/>
        <w:tabs>
          <w:tab w:val="left" w:pos="6946"/>
        </w:tabs>
        <w:ind w:right="26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Тульской области</w:t>
      </w:r>
      <w:r>
        <w:rPr>
          <w:bCs/>
          <w:sz w:val="28"/>
          <w:szCs w:val="28"/>
        </w:rPr>
        <w:tab/>
        <w:t>О.П. Гремякова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6059"/>
      </w:tblGrid>
      <w:tr w:rsidR="00594D9D" w:rsidRPr="00E01532" w:rsidTr="002F4DE9">
        <w:trPr>
          <w:hidden/>
        </w:trPr>
        <w:tc>
          <w:tcPr>
            <w:tcW w:w="3369" w:type="dxa"/>
          </w:tcPr>
          <w:p w:rsidR="00594D9D" w:rsidRPr="002A5748" w:rsidRDefault="00594D9D" w:rsidP="002F4DE9">
            <w:pPr>
              <w:pStyle w:val="af9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  <w:p w:rsidR="00594D9D" w:rsidRPr="002A5748" w:rsidRDefault="00594D9D" w:rsidP="002F4DE9">
            <w:pPr>
              <w:pStyle w:val="af9"/>
              <w:tabs>
                <w:tab w:val="left" w:pos="1134"/>
              </w:tabs>
              <w:spacing w:before="120"/>
              <w:ind w:firstLine="0"/>
              <w:rPr>
                <w:rFonts w:ascii="Times New Roman" w:hAnsi="Times New Roman" w:cs="Times New Roman"/>
                <w:vanish/>
              </w:rPr>
            </w:pPr>
            <w:r w:rsidRPr="002A5748">
              <w:rPr>
                <w:rFonts w:ascii="Times New Roman" w:hAnsi="Times New Roman" w:cs="Times New Roman"/>
                <w:vanish/>
              </w:rPr>
              <w:t>Аудитор счетной палаты Тульской области</w:t>
            </w:r>
          </w:p>
        </w:tc>
        <w:tc>
          <w:tcPr>
            <w:tcW w:w="6201" w:type="dxa"/>
            <w:vAlign w:val="bottom"/>
          </w:tcPr>
          <w:p w:rsidR="00594D9D" w:rsidRPr="002A5748" w:rsidRDefault="00594D9D" w:rsidP="002F4DE9">
            <w:pPr>
              <w:pStyle w:val="af9"/>
              <w:tabs>
                <w:tab w:val="left" w:pos="1134"/>
              </w:tabs>
              <w:ind w:firstLine="0"/>
              <w:jc w:val="right"/>
              <w:rPr>
                <w:rFonts w:ascii="Times New Roman" w:hAnsi="Times New Roman" w:cs="Times New Roman"/>
                <w:vanish/>
              </w:rPr>
            </w:pPr>
          </w:p>
          <w:p w:rsidR="00594D9D" w:rsidRPr="002A5748" w:rsidRDefault="00594D9D" w:rsidP="002F4DE9">
            <w:pPr>
              <w:pStyle w:val="af9"/>
              <w:tabs>
                <w:tab w:val="left" w:pos="1134"/>
              </w:tabs>
              <w:ind w:firstLine="0"/>
              <w:jc w:val="right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  <w:p w:rsidR="00594D9D" w:rsidRPr="002A5748" w:rsidRDefault="00594D9D" w:rsidP="002F4DE9">
            <w:pPr>
              <w:pStyle w:val="af9"/>
              <w:tabs>
                <w:tab w:val="left" w:pos="1134"/>
              </w:tabs>
              <w:ind w:firstLine="0"/>
              <w:jc w:val="right"/>
              <w:rPr>
                <w:rFonts w:ascii="Times New Roman" w:hAnsi="Times New Roman" w:cs="Times New Roman"/>
                <w:vanish/>
              </w:rPr>
            </w:pPr>
            <w:r w:rsidRPr="002A5748">
              <w:rPr>
                <w:rFonts w:ascii="Times New Roman" w:hAnsi="Times New Roman" w:cs="Times New Roman"/>
                <w:vanish/>
              </w:rPr>
              <w:t>О.П. Гремякова</w:t>
            </w:r>
          </w:p>
        </w:tc>
      </w:tr>
    </w:tbl>
    <w:p w:rsidR="00594D9D" w:rsidRDefault="00594D9D" w:rsidP="00594D9D"/>
    <w:p w:rsidR="00AA2B63" w:rsidRPr="00CD4341" w:rsidRDefault="00AA2B63" w:rsidP="00CD4341">
      <w:pPr>
        <w:pStyle w:val="12"/>
        <w:tabs>
          <w:tab w:val="left" w:pos="851"/>
        </w:tabs>
        <w:spacing w:before="120"/>
        <w:ind w:firstLine="709"/>
        <w:jc w:val="both"/>
        <w:rPr>
          <w:spacing w:val="-4"/>
          <w:sz w:val="28"/>
          <w:szCs w:val="28"/>
          <w:highlight w:val="yellow"/>
        </w:rPr>
      </w:pPr>
    </w:p>
    <w:sectPr w:rsidR="00AA2B63" w:rsidRPr="00CD4341" w:rsidSect="00CB430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0C" w:rsidRDefault="00174B0C" w:rsidP="00DD3636">
      <w:r>
        <w:separator/>
      </w:r>
    </w:p>
  </w:endnote>
  <w:endnote w:type="continuationSeparator" w:id="0">
    <w:p w:rsidR="00174B0C" w:rsidRDefault="00174B0C" w:rsidP="00DD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0C" w:rsidRDefault="00174B0C" w:rsidP="00DD3636">
      <w:r>
        <w:separator/>
      </w:r>
    </w:p>
  </w:footnote>
  <w:footnote w:type="continuationSeparator" w:id="0">
    <w:p w:rsidR="00174B0C" w:rsidRDefault="00174B0C" w:rsidP="00DD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57" w:rsidRDefault="0021375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FF0">
      <w:rPr>
        <w:noProof/>
      </w:rPr>
      <w:t>2</w:t>
    </w:r>
    <w:r>
      <w:rPr>
        <w:noProof/>
      </w:rPr>
      <w:fldChar w:fldCharType="end"/>
    </w:r>
  </w:p>
  <w:p w:rsidR="00213757" w:rsidRPr="00F363EC" w:rsidRDefault="00213757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MC900115844[1]"/>
      </v:shape>
    </w:pict>
  </w:numPicBullet>
  <w:abstractNum w:abstractNumId="0" w15:restartNumberingAfterBreak="0">
    <w:nsid w:val="02C27363"/>
    <w:multiLevelType w:val="hybridMultilevel"/>
    <w:tmpl w:val="FE0EF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8E742B"/>
    <w:multiLevelType w:val="hybridMultilevel"/>
    <w:tmpl w:val="87B4774E"/>
    <w:lvl w:ilvl="0" w:tplc="738654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7D638E"/>
    <w:multiLevelType w:val="hybridMultilevel"/>
    <w:tmpl w:val="F1364062"/>
    <w:lvl w:ilvl="0" w:tplc="F0AEDE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6D7274"/>
    <w:multiLevelType w:val="hybridMultilevel"/>
    <w:tmpl w:val="505AEDE6"/>
    <w:lvl w:ilvl="0" w:tplc="44C8192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A99744E"/>
    <w:multiLevelType w:val="hybridMultilevel"/>
    <w:tmpl w:val="3EE663D8"/>
    <w:lvl w:ilvl="0" w:tplc="6F50D650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A427B1"/>
    <w:multiLevelType w:val="hybridMultilevel"/>
    <w:tmpl w:val="B70CD2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571B39"/>
    <w:multiLevelType w:val="hybridMultilevel"/>
    <w:tmpl w:val="267CC2C4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3AFA44BB"/>
    <w:multiLevelType w:val="hybridMultilevel"/>
    <w:tmpl w:val="B382EF96"/>
    <w:lvl w:ilvl="0" w:tplc="F77E3F7C">
      <w:start w:val="1"/>
      <w:numFmt w:val="decimal"/>
      <w:lvlText w:val="%1)"/>
      <w:lvlJc w:val="left"/>
      <w:pPr>
        <w:ind w:left="928" w:hanging="360"/>
      </w:pPr>
      <w:rPr>
        <w:sz w:val="28"/>
        <w:szCs w:val="28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EBF6644"/>
    <w:multiLevelType w:val="hybridMultilevel"/>
    <w:tmpl w:val="A90842C8"/>
    <w:lvl w:ilvl="0" w:tplc="CC323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8F3CF3"/>
    <w:multiLevelType w:val="hybridMultilevel"/>
    <w:tmpl w:val="224E7BDC"/>
    <w:lvl w:ilvl="0" w:tplc="11042E4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507C"/>
    <w:multiLevelType w:val="hybridMultilevel"/>
    <w:tmpl w:val="5FD4C7D4"/>
    <w:lvl w:ilvl="0" w:tplc="9330371E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 w15:restartNumberingAfterBreak="0">
    <w:nsid w:val="4A7F1E82"/>
    <w:multiLevelType w:val="hybridMultilevel"/>
    <w:tmpl w:val="525621FC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 w15:restartNumberingAfterBreak="0">
    <w:nsid w:val="4FB0677A"/>
    <w:multiLevelType w:val="hybridMultilevel"/>
    <w:tmpl w:val="D1FEB248"/>
    <w:lvl w:ilvl="0" w:tplc="50F8D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C52CCB"/>
    <w:multiLevelType w:val="hybridMultilevel"/>
    <w:tmpl w:val="33BE7B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FE0FF1"/>
    <w:multiLevelType w:val="hybridMultilevel"/>
    <w:tmpl w:val="98E062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A7417"/>
    <w:multiLevelType w:val="hybridMultilevel"/>
    <w:tmpl w:val="2F4CBBEE"/>
    <w:lvl w:ilvl="0" w:tplc="47D40D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790923"/>
    <w:multiLevelType w:val="hybridMultilevel"/>
    <w:tmpl w:val="13C26986"/>
    <w:lvl w:ilvl="0" w:tplc="B1826FEC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E02979"/>
    <w:multiLevelType w:val="hybridMultilevel"/>
    <w:tmpl w:val="9640986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5801A34"/>
    <w:multiLevelType w:val="hybridMultilevel"/>
    <w:tmpl w:val="4A5ABD22"/>
    <w:lvl w:ilvl="0" w:tplc="62525E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697761F"/>
    <w:multiLevelType w:val="hybridMultilevel"/>
    <w:tmpl w:val="7F44B728"/>
    <w:lvl w:ilvl="0" w:tplc="E0C80C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DF3853"/>
    <w:multiLevelType w:val="hybridMultilevel"/>
    <w:tmpl w:val="73040366"/>
    <w:lvl w:ilvl="0" w:tplc="3B9AE1F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E40CF3"/>
    <w:multiLevelType w:val="hybridMultilevel"/>
    <w:tmpl w:val="EBBE88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8DD222E"/>
    <w:multiLevelType w:val="hybridMultilevel"/>
    <w:tmpl w:val="E998F438"/>
    <w:lvl w:ilvl="0" w:tplc="097652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522A2F"/>
    <w:multiLevelType w:val="hybridMultilevel"/>
    <w:tmpl w:val="F790007C"/>
    <w:lvl w:ilvl="0" w:tplc="DA6CEE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69677F"/>
    <w:multiLevelType w:val="hybridMultilevel"/>
    <w:tmpl w:val="05E201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6433ACA"/>
    <w:multiLevelType w:val="hybridMultilevel"/>
    <w:tmpl w:val="4C9A266E"/>
    <w:lvl w:ilvl="0" w:tplc="8F36851A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31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3353A3"/>
    <w:multiLevelType w:val="hybridMultilevel"/>
    <w:tmpl w:val="93EE78AC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31"/>
  </w:num>
  <w:num w:numId="5">
    <w:abstractNumId w:val="19"/>
  </w:num>
  <w:num w:numId="6">
    <w:abstractNumId w:val="22"/>
  </w:num>
  <w:num w:numId="7">
    <w:abstractNumId w:val="17"/>
  </w:num>
  <w:num w:numId="8">
    <w:abstractNumId w:val="4"/>
  </w:num>
  <w:num w:numId="9">
    <w:abstractNumId w:val="12"/>
  </w:num>
  <w:num w:numId="10">
    <w:abstractNumId w:val="7"/>
  </w:num>
  <w:num w:numId="11">
    <w:abstractNumId w:val="30"/>
  </w:num>
  <w:num w:numId="12">
    <w:abstractNumId w:val="23"/>
  </w:num>
  <w:num w:numId="13">
    <w:abstractNumId w:val="11"/>
  </w:num>
  <w:num w:numId="14">
    <w:abstractNumId w:val="2"/>
  </w:num>
  <w:num w:numId="15">
    <w:abstractNumId w:val="29"/>
  </w:num>
  <w:num w:numId="16">
    <w:abstractNumId w:val="15"/>
  </w:num>
  <w:num w:numId="17">
    <w:abstractNumId w:val="20"/>
  </w:num>
  <w:num w:numId="18">
    <w:abstractNumId w:val="0"/>
  </w:num>
  <w:num w:numId="19">
    <w:abstractNumId w:val="16"/>
  </w:num>
  <w:num w:numId="20">
    <w:abstractNumId w:val="6"/>
  </w:num>
  <w:num w:numId="21">
    <w:abstractNumId w:val="10"/>
  </w:num>
  <w:num w:numId="22">
    <w:abstractNumId w:val="14"/>
  </w:num>
  <w:num w:numId="23">
    <w:abstractNumId w:val="24"/>
  </w:num>
  <w:num w:numId="24">
    <w:abstractNumId w:val="9"/>
  </w:num>
  <w:num w:numId="25">
    <w:abstractNumId w:val="26"/>
  </w:num>
  <w:num w:numId="26">
    <w:abstractNumId w:val="25"/>
  </w:num>
  <w:num w:numId="27">
    <w:abstractNumId w:val="3"/>
  </w:num>
  <w:num w:numId="28">
    <w:abstractNumId w:val="32"/>
  </w:num>
  <w:num w:numId="29">
    <w:abstractNumId w:val="3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6"/>
    <w:rsid w:val="00001123"/>
    <w:rsid w:val="00001756"/>
    <w:rsid w:val="00002285"/>
    <w:rsid w:val="00003094"/>
    <w:rsid w:val="00005282"/>
    <w:rsid w:val="0000789A"/>
    <w:rsid w:val="00010EC7"/>
    <w:rsid w:val="00012BD3"/>
    <w:rsid w:val="00013C0D"/>
    <w:rsid w:val="00015896"/>
    <w:rsid w:val="0001655F"/>
    <w:rsid w:val="00020CE8"/>
    <w:rsid w:val="0002490F"/>
    <w:rsid w:val="0002601F"/>
    <w:rsid w:val="000312DD"/>
    <w:rsid w:val="0003174B"/>
    <w:rsid w:val="00032361"/>
    <w:rsid w:val="000339BC"/>
    <w:rsid w:val="0003510E"/>
    <w:rsid w:val="000355D9"/>
    <w:rsid w:val="00042377"/>
    <w:rsid w:val="0004375F"/>
    <w:rsid w:val="0004394E"/>
    <w:rsid w:val="000447CC"/>
    <w:rsid w:val="00047E66"/>
    <w:rsid w:val="00052701"/>
    <w:rsid w:val="000538D4"/>
    <w:rsid w:val="00054D7F"/>
    <w:rsid w:val="00060532"/>
    <w:rsid w:val="00060916"/>
    <w:rsid w:val="00067B68"/>
    <w:rsid w:val="00067DA0"/>
    <w:rsid w:val="00075708"/>
    <w:rsid w:val="00080FB2"/>
    <w:rsid w:val="00083549"/>
    <w:rsid w:val="00084971"/>
    <w:rsid w:val="00092E4F"/>
    <w:rsid w:val="00093DE3"/>
    <w:rsid w:val="00095B76"/>
    <w:rsid w:val="00097963"/>
    <w:rsid w:val="00097AF6"/>
    <w:rsid w:val="000A06A4"/>
    <w:rsid w:val="000A39BC"/>
    <w:rsid w:val="000A68D5"/>
    <w:rsid w:val="000B311D"/>
    <w:rsid w:val="000B4431"/>
    <w:rsid w:val="000B5BBD"/>
    <w:rsid w:val="000B5C43"/>
    <w:rsid w:val="000C0018"/>
    <w:rsid w:val="000C010B"/>
    <w:rsid w:val="000C0F47"/>
    <w:rsid w:val="000C329D"/>
    <w:rsid w:val="000D14B0"/>
    <w:rsid w:val="000D3529"/>
    <w:rsid w:val="000D3BF7"/>
    <w:rsid w:val="000D4B6E"/>
    <w:rsid w:val="000D533E"/>
    <w:rsid w:val="000E41DA"/>
    <w:rsid w:val="000E4E18"/>
    <w:rsid w:val="000E5C63"/>
    <w:rsid w:val="000F1114"/>
    <w:rsid w:val="000F2E8F"/>
    <w:rsid w:val="000F3CC8"/>
    <w:rsid w:val="000F6692"/>
    <w:rsid w:val="00101594"/>
    <w:rsid w:val="001015A9"/>
    <w:rsid w:val="00101F15"/>
    <w:rsid w:val="00104FD5"/>
    <w:rsid w:val="001056F4"/>
    <w:rsid w:val="001063B0"/>
    <w:rsid w:val="00111196"/>
    <w:rsid w:val="00112239"/>
    <w:rsid w:val="001129DE"/>
    <w:rsid w:val="0011785B"/>
    <w:rsid w:val="00120E24"/>
    <w:rsid w:val="001300AC"/>
    <w:rsid w:val="00132C74"/>
    <w:rsid w:val="0013452E"/>
    <w:rsid w:val="001409F4"/>
    <w:rsid w:val="00142710"/>
    <w:rsid w:val="001437C4"/>
    <w:rsid w:val="00145238"/>
    <w:rsid w:val="0014595E"/>
    <w:rsid w:val="00152939"/>
    <w:rsid w:val="00155265"/>
    <w:rsid w:val="001614DC"/>
    <w:rsid w:val="00162EA1"/>
    <w:rsid w:val="00164CD4"/>
    <w:rsid w:val="00165171"/>
    <w:rsid w:val="00174B0C"/>
    <w:rsid w:val="001752EA"/>
    <w:rsid w:val="001904F4"/>
    <w:rsid w:val="001915DF"/>
    <w:rsid w:val="00197DD8"/>
    <w:rsid w:val="001A13CE"/>
    <w:rsid w:val="001A2ACC"/>
    <w:rsid w:val="001B2FED"/>
    <w:rsid w:val="001B60B7"/>
    <w:rsid w:val="001B6A25"/>
    <w:rsid w:val="001B7386"/>
    <w:rsid w:val="001C3BE1"/>
    <w:rsid w:val="001C439D"/>
    <w:rsid w:val="001C4B87"/>
    <w:rsid w:val="001C4F7C"/>
    <w:rsid w:val="001D11C3"/>
    <w:rsid w:val="001D6D15"/>
    <w:rsid w:val="001D7891"/>
    <w:rsid w:val="001E5A84"/>
    <w:rsid w:val="001E6FB2"/>
    <w:rsid w:val="001E77A1"/>
    <w:rsid w:val="00203F66"/>
    <w:rsid w:val="00205207"/>
    <w:rsid w:val="0020639F"/>
    <w:rsid w:val="00207D1B"/>
    <w:rsid w:val="00212EBD"/>
    <w:rsid w:val="0021364C"/>
    <w:rsid w:val="00213757"/>
    <w:rsid w:val="002421BD"/>
    <w:rsid w:val="00242C27"/>
    <w:rsid w:val="002464B7"/>
    <w:rsid w:val="00246549"/>
    <w:rsid w:val="00247A60"/>
    <w:rsid w:val="0025506F"/>
    <w:rsid w:val="00256030"/>
    <w:rsid w:val="00256853"/>
    <w:rsid w:val="002629B3"/>
    <w:rsid w:val="00262CD2"/>
    <w:rsid w:val="00263509"/>
    <w:rsid w:val="00264615"/>
    <w:rsid w:val="00266D67"/>
    <w:rsid w:val="00267CFC"/>
    <w:rsid w:val="0027000F"/>
    <w:rsid w:val="0027049B"/>
    <w:rsid w:val="00277300"/>
    <w:rsid w:val="00280555"/>
    <w:rsid w:val="00282DDB"/>
    <w:rsid w:val="002900BB"/>
    <w:rsid w:val="002907B8"/>
    <w:rsid w:val="00292F18"/>
    <w:rsid w:val="002A2A52"/>
    <w:rsid w:val="002A5748"/>
    <w:rsid w:val="002A79BC"/>
    <w:rsid w:val="002B56C4"/>
    <w:rsid w:val="002C2B3A"/>
    <w:rsid w:val="002C2EBF"/>
    <w:rsid w:val="002D7D72"/>
    <w:rsid w:val="002E06FF"/>
    <w:rsid w:val="002E7DA0"/>
    <w:rsid w:val="002F0384"/>
    <w:rsid w:val="002F1A9C"/>
    <w:rsid w:val="002F4DE9"/>
    <w:rsid w:val="00300E32"/>
    <w:rsid w:val="00306C6D"/>
    <w:rsid w:val="0030724B"/>
    <w:rsid w:val="00310668"/>
    <w:rsid w:val="00311677"/>
    <w:rsid w:val="00313435"/>
    <w:rsid w:val="003265D1"/>
    <w:rsid w:val="00342118"/>
    <w:rsid w:val="00343BE6"/>
    <w:rsid w:val="003501C3"/>
    <w:rsid w:val="00351638"/>
    <w:rsid w:val="00352E60"/>
    <w:rsid w:val="00353B7C"/>
    <w:rsid w:val="00355F28"/>
    <w:rsid w:val="00357497"/>
    <w:rsid w:val="00360D9C"/>
    <w:rsid w:val="00364DE3"/>
    <w:rsid w:val="00366ECD"/>
    <w:rsid w:val="00371400"/>
    <w:rsid w:val="00382C10"/>
    <w:rsid w:val="00395A53"/>
    <w:rsid w:val="003962BE"/>
    <w:rsid w:val="00397240"/>
    <w:rsid w:val="003A1E69"/>
    <w:rsid w:val="003A4263"/>
    <w:rsid w:val="003A44F2"/>
    <w:rsid w:val="003A75A8"/>
    <w:rsid w:val="003B084A"/>
    <w:rsid w:val="003B3ED7"/>
    <w:rsid w:val="003B59E6"/>
    <w:rsid w:val="003B621D"/>
    <w:rsid w:val="003B6AC0"/>
    <w:rsid w:val="003B7280"/>
    <w:rsid w:val="003C54BA"/>
    <w:rsid w:val="003D17D7"/>
    <w:rsid w:val="003D6A63"/>
    <w:rsid w:val="003D7238"/>
    <w:rsid w:val="003D7F9F"/>
    <w:rsid w:val="003E7DD4"/>
    <w:rsid w:val="00400CB3"/>
    <w:rsid w:val="00417965"/>
    <w:rsid w:val="00431AF7"/>
    <w:rsid w:val="00432A1A"/>
    <w:rsid w:val="0044004B"/>
    <w:rsid w:val="004429B8"/>
    <w:rsid w:val="004459DA"/>
    <w:rsid w:val="00450B61"/>
    <w:rsid w:val="00460157"/>
    <w:rsid w:val="00460D20"/>
    <w:rsid w:val="00462637"/>
    <w:rsid w:val="0047089A"/>
    <w:rsid w:val="004711C5"/>
    <w:rsid w:val="00473891"/>
    <w:rsid w:val="004766B8"/>
    <w:rsid w:val="004767A9"/>
    <w:rsid w:val="00492281"/>
    <w:rsid w:val="004936B2"/>
    <w:rsid w:val="004943B6"/>
    <w:rsid w:val="00495F83"/>
    <w:rsid w:val="00496366"/>
    <w:rsid w:val="004A20E0"/>
    <w:rsid w:val="004A3E3D"/>
    <w:rsid w:val="004A646B"/>
    <w:rsid w:val="004A6767"/>
    <w:rsid w:val="004B47C9"/>
    <w:rsid w:val="004B6754"/>
    <w:rsid w:val="004C1045"/>
    <w:rsid w:val="004C4587"/>
    <w:rsid w:val="004C5761"/>
    <w:rsid w:val="004C7ED4"/>
    <w:rsid w:val="004D2997"/>
    <w:rsid w:val="004D437A"/>
    <w:rsid w:val="004D5D29"/>
    <w:rsid w:val="004D5D64"/>
    <w:rsid w:val="004E180A"/>
    <w:rsid w:val="004E299B"/>
    <w:rsid w:val="004E5C58"/>
    <w:rsid w:val="004F00E8"/>
    <w:rsid w:val="004F3C1B"/>
    <w:rsid w:val="00500499"/>
    <w:rsid w:val="00503E0F"/>
    <w:rsid w:val="0050725E"/>
    <w:rsid w:val="005110D9"/>
    <w:rsid w:val="005157BC"/>
    <w:rsid w:val="005162A7"/>
    <w:rsid w:val="00523D07"/>
    <w:rsid w:val="00524A77"/>
    <w:rsid w:val="005265F4"/>
    <w:rsid w:val="00526BF1"/>
    <w:rsid w:val="00526CEF"/>
    <w:rsid w:val="00537E09"/>
    <w:rsid w:val="0054053C"/>
    <w:rsid w:val="00542787"/>
    <w:rsid w:val="00542F8A"/>
    <w:rsid w:val="0054325F"/>
    <w:rsid w:val="00544AD0"/>
    <w:rsid w:val="00546FC8"/>
    <w:rsid w:val="005526F7"/>
    <w:rsid w:val="00553231"/>
    <w:rsid w:val="00553B2B"/>
    <w:rsid w:val="00553DCC"/>
    <w:rsid w:val="00553FFA"/>
    <w:rsid w:val="005562D8"/>
    <w:rsid w:val="0055723A"/>
    <w:rsid w:val="00561D66"/>
    <w:rsid w:val="00566E89"/>
    <w:rsid w:val="00566F21"/>
    <w:rsid w:val="005708BD"/>
    <w:rsid w:val="00570957"/>
    <w:rsid w:val="00570A35"/>
    <w:rsid w:val="005733BF"/>
    <w:rsid w:val="00574C6E"/>
    <w:rsid w:val="00580C37"/>
    <w:rsid w:val="00594D9D"/>
    <w:rsid w:val="00595E42"/>
    <w:rsid w:val="005969DB"/>
    <w:rsid w:val="00597561"/>
    <w:rsid w:val="005A42AD"/>
    <w:rsid w:val="005A6E42"/>
    <w:rsid w:val="005B1390"/>
    <w:rsid w:val="005B244D"/>
    <w:rsid w:val="005B4EB0"/>
    <w:rsid w:val="005B648E"/>
    <w:rsid w:val="005C2335"/>
    <w:rsid w:val="005D060F"/>
    <w:rsid w:val="005D749D"/>
    <w:rsid w:val="005F2986"/>
    <w:rsid w:val="005F493E"/>
    <w:rsid w:val="005F7558"/>
    <w:rsid w:val="005F7580"/>
    <w:rsid w:val="006001B4"/>
    <w:rsid w:val="006002DE"/>
    <w:rsid w:val="006055A0"/>
    <w:rsid w:val="00610CC7"/>
    <w:rsid w:val="00613BBA"/>
    <w:rsid w:val="00614993"/>
    <w:rsid w:val="00621175"/>
    <w:rsid w:val="00625CC7"/>
    <w:rsid w:val="006262D1"/>
    <w:rsid w:val="00631D66"/>
    <w:rsid w:val="00632539"/>
    <w:rsid w:val="00634BEC"/>
    <w:rsid w:val="00635CB0"/>
    <w:rsid w:val="0063703F"/>
    <w:rsid w:val="006376F9"/>
    <w:rsid w:val="00643374"/>
    <w:rsid w:val="0064378B"/>
    <w:rsid w:val="00644CD6"/>
    <w:rsid w:val="00645088"/>
    <w:rsid w:val="0064543C"/>
    <w:rsid w:val="006527F2"/>
    <w:rsid w:val="0065291A"/>
    <w:rsid w:val="00652C38"/>
    <w:rsid w:val="00653085"/>
    <w:rsid w:val="00654F83"/>
    <w:rsid w:val="00661C33"/>
    <w:rsid w:val="0066293A"/>
    <w:rsid w:val="0066564A"/>
    <w:rsid w:val="00665E65"/>
    <w:rsid w:val="006700C7"/>
    <w:rsid w:val="0067199F"/>
    <w:rsid w:val="00677081"/>
    <w:rsid w:val="00677947"/>
    <w:rsid w:val="00683BFD"/>
    <w:rsid w:val="00694585"/>
    <w:rsid w:val="006979DF"/>
    <w:rsid w:val="006A0EDC"/>
    <w:rsid w:val="006B3CE4"/>
    <w:rsid w:val="006B5232"/>
    <w:rsid w:val="006B63A0"/>
    <w:rsid w:val="006C009B"/>
    <w:rsid w:val="006C1390"/>
    <w:rsid w:val="006C188C"/>
    <w:rsid w:val="006C626F"/>
    <w:rsid w:val="006C6FE5"/>
    <w:rsid w:val="006D24A7"/>
    <w:rsid w:val="006D759A"/>
    <w:rsid w:val="006E4B21"/>
    <w:rsid w:val="006E561D"/>
    <w:rsid w:val="006F0AA4"/>
    <w:rsid w:val="006F0BE5"/>
    <w:rsid w:val="006F60B3"/>
    <w:rsid w:val="006F62CE"/>
    <w:rsid w:val="006F640D"/>
    <w:rsid w:val="0070522F"/>
    <w:rsid w:val="007076B9"/>
    <w:rsid w:val="00707A3D"/>
    <w:rsid w:val="00707CB2"/>
    <w:rsid w:val="0071158B"/>
    <w:rsid w:val="00713B90"/>
    <w:rsid w:val="00715257"/>
    <w:rsid w:val="007163E2"/>
    <w:rsid w:val="00723975"/>
    <w:rsid w:val="00723DEC"/>
    <w:rsid w:val="007241A8"/>
    <w:rsid w:val="00725668"/>
    <w:rsid w:val="00730A7C"/>
    <w:rsid w:val="00731376"/>
    <w:rsid w:val="00731F0F"/>
    <w:rsid w:val="00732415"/>
    <w:rsid w:val="00734E72"/>
    <w:rsid w:val="00735369"/>
    <w:rsid w:val="00736AC5"/>
    <w:rsid w:val="00747393"/>
    <w:rsid w:val="007531C9"/>
    <w:rsid w:val="00755300"/>
    <w:rsid w:val="0075637A"/>
    <w:rsid w:val="00756ABA"/>
    <w:rsid w:val="007603D5"/>
    <w:rsid w:val="00762504"/>
    <w:rsid w:val="007751D4"/>
    <w:rsid w:val="007761C2"/>
    <w:rsid w:val="00780F23"/>
    <w:rsid w:val="00782631"/>
    <w:rsid w:val="00782E5E"/>
    <w:rsid w:val="00784765"/>
    <w:rsid w:val="0078645C"/>
    <w:rsid w:val="007875AC"/>
    <w:rsid w:val="00790342"/>
    <w:rsid w:val="00794402"/>
    <w:rsid w:val="00794D2B"/>
    <w:rsid w:val="007A066F"/>
    <w:rsid w:val="007A1235"/>
    <w:rsid w:val="007A1EC5"/>
    <w:rsid w:val="007A277D"/>
    <w:rsid w:val="007B1ECF"/>
    <w:rsid w:val="007B4D53"/>
    <w:rsid w:val="007B5625"/>
    <w:rsid w:val="007C1276"/>
    <w:rsid w:val="007C186F"/>
    <w:rsid w:val="007C1CCB"/>
    <w:rsid w:val="007C2A5C"/>
    <w:rsid w:val="007D3F2E"/>
    <w:rsid w:val="007D6451"/>
    <w:rsid w:val="007D6FC1"/>
    <w:rsid w:val="007D7AE4"/>
    <w:rsid w:val="007E1319"/>
    <w:rsid w:val="007E3BC5"/>
    <w:rsid w:val="007F22FC"/>
    <w:rsid w:val="007F39A7"/>
    <w:rsid w:val="007F71A9"/>
    <w:rsid w:val="00801660"/>
    <w:rsid w:val="00803B63"/>
    <w:rsid w:val="00807A9B"/>
    <w:rsid w:val="008121BB"/>
    <w:rsid w:val="00812CCC"/>
    <w:rsid w:val="00813983"/>
    <w:rsid w:val="00814CEF"/>
    <w:rsid w:val="0081572A"/>
    <w:rsid w:val="00820559"/>
    <w:rsid w:val="00822F57"/>
    <w:rsid w:val="00824C8A"/>
    <w:rsid w:val="00835CB3"/>
    <w:rsid w:val="008408F4"/>
    <w:rsid w:val="00843ACD"/>
    <w:rsid w:val="00843C57"/>
    <w:rsid w:val="008442AD"/>
    <w:rsid w:val="008445F1"/>
    <w:rsid w:val="00845138"/>
    <w:rsid w:val="008466A5"/>
    <w:rsid w:val="00847A3C"/>
    <w:rsid w:val="00852CC5"/>
    <w:rsid w:val="00852FAE"/>
    <w:rsid w:val="00863B04"/>
    <w:rsid w:val="00863C8B"/>
    <w:rsid w:val="00865FD6"/>
    <w:rsid w:val="00867DD5"/>
    <w:rsid w:val="00870EC7"/>
    <w:rsid w:val="00873A83"/>
    <w:rsid w:val="00875527"/>
    <w:rsid w:val="008774FF"/>
    <w:rsid w:val="008820D6"/>
    <w:rsid w:val="00883C04"/>
    <w:rsid w:val="00883F55"/>
    <w:rsid w:val="008855D9"/>
    <w:rsid w:val="00885DB1"/>
    <w:rsid w:val="00886DFC"/>
    <w:rsid w:val="008873D6"/>
    <w:rsid w:val="0088741C"/>
    <w:rsid w:val="00890AEC"/>
    <w:rsid w:val="0089103D"/>
    <w:rsid w:val="00891CD3"/>
    <w:rsid w:val="00894E1F"/>
    <w:rsid w:val="00895756"/>
    <w:rsid w:val="008A1A61"/>
    <w:rsid w:val="008A2C21"/>
    <w:rsid w:val="008A4DCB"/>
    <w:rsid w:val="008A527E"/>
    <w:rsid w:val="008B0135"/>
    <w:rsid w:val="008B4E7F"/>
    <w:rsid w:val="008C08C4"/>
    <w:rsid w:val="008C333F"/>
    <w:rsid w:val="008C7B0C"/>
    <w:rsid w:val="008C7FBC"/>
    <w:rsid w:val="008D22D2"/>
    <w:rsid w:val="008E0C3C"/>
    <w:rsid w:val="008E112C"/>
    <w:rsid w:val="008E1F77"/>
    <w:rsid w:val="008E3D2F"/>
    <w:rsid w:val="008F09FF"/>
    <w:rsid w:val="008F3AFD"/>
    <w:rsid w:val="008F6630"/>
    <w:rsid w:val="008F7DC8"/>
    <w:rsid w:val="00902637"/>
    <w:rsid w:val="00906D4C"/>
    <w:rsid w:val="00910A5F"/>
    <w:rsid w:val="00911DE5"/>
    <w:rsid w:val="00913B91"/>
    <w:rsid w:val="0092102E"/>
    <w:rsid w:val="00921E4D"/>
    <w:rsid w:val="0092303B"/>
    <w:rsid w:val="00923C2D"/>
    <w:rsid w:val="009252F3"/>
    <w:rsid w:val="00927302"/>
    <w:rsid w:val="00927491"/>
    <w:rsid w:val="00927FBF"/>
    <w:rsid w:val="00930CE9"/>
    <w:rsid w:val="009345EB"/>
    <w:rsid w:val="00934642"/>
    <w:rsid w:val="009376A4"/>
    <w:rsid w:val="00950736"/>
    <w:rsid w:val="0095696E"/>
    <w:rsid w:val="00956C66"/>
    <w:rsid w:val="00957477"/>
    <w:rsid w:val="009574E9"/>
    <w:rsid w:val="0095769D"/>
    <w:rsid w:val="00960C95"/>
    <w:rsid w:val="009625CE"/>
    <w:rsid w:val="00971994"/>
    <w:rsid w:val="0097477C"/>
    <w:rsid w:val="0097526A"/>
    <w:rsid w:val="00975C02"/>
    <w:rsid w:val="00977515"/>
    <w:rsid w:val="00977B45"/>
    <w:rsid w:val="0098044F"/>
    <w:rsid w:val="009865A6"/>
    <w:rsid w:val="009866C7"/>
    <w:rsid w:val="00992F5C"/>
    <w:rsid w:val="009A094F"/>
    <w:rsid w:val="009A34AC"/>
    <w:rsid w:val="009A7242"/>
    <w:rsid w:val="009B25A5"/>
    <w:rsid w:val="009B544A"/>
    <w:rsid w:val="009B710E"/>
    <w:rsid w:val="009C2AA5"/>
    <w:rsid w:val="009C6139"/>
    <w:rsid w:val="009C69D8"/>
    <w:rsid w:val="009D6D93"/>
    <w:rsid w:val="009E3AA7"/>
    <w:rsid w:val="009E4416"/>
    <w:rsid w:val="009E563C"/>
    <w:rsid w:val="009F1C4D"/>
    <w:rsid w:val="009F3783"/>
    <w:rsid w:val="00A06E9C"/>
    <w:rsid w:val="00A102F9"/>
    <w:rsid w:val="00A120FC"/>
    <w:rsid w:val="00A12DFD"/>
    <w:rsid w:val="00A2442B"/>
    <w:rsid w:val="00A250B4"/>
    <w:rsid w:val="00A25DE8"/>
    <w:rsid w:val="00A268F9"/>
    <w:rsid w:val="00A27059"/>
    <w:rsid w:val="00A27CAD"/>
    <w:rsid w:val="00A312EA"/>
    <w:rsid w:val="00A3567C"/>
    <w:rsid w:val="00A35E3E"/>
    <w:rsid w:val="00A44B02"/>
    <w:rsid w:val="00A46932"/>
    <w:rsid w:val="00A5077F"/>
    <w:rsid w:val="00A50CDC"/>
    <w:rsid w:val="00A50E28"/>
    <w:rsid w:val="00A5363C"/>
    <w:rsid w:val="00A559CD"/>
    <w:rsid w:val="00A55E4E"/>
    <w:rsid w:val="00A62EB9"/>
    <w:rsid w:val="00A65A16"/>
    <w:rsid w:val="00A65CC5"/>
    <w:rsid w:val="00A73B84"/>
    <w:rsid w:val="00A74443"/>
    <w:rsid w:val="00A76EE4"/>
    <w:rsid w:val="00A77015"/>
    <w:rsid w:val="00A81FF7"/>
    <w:rsid w:val="00A825BA"/>
    <w:rsid w:val="00A8416C"/>
    <w:rsid w:val="00A84E40"/>
    <w:rsid w:val="00A8524F"/>
    <w:rsid w:val="00A86A89"/>
    <w:rsid w:val="00A91BA9"/>
    <w:rsid w:val="00A91D53"/>
    <w:rsid w:val="00A92D29"/>
    <w:rsid w:val="00A936D2"/>
    <w:rsid w:val="00A9586D"/>
    <w:rsid w:val="00A970FA"/>
    <w:rsid w:val="00AA067B"/>
    <w:rsid w:val="00AA14A8"/>
    <w:rsid w:val="00AA1AED"/>
    <w:rsid w:val="00AA2B63"/>
    <w:rsid w:val="00AA3726"/>
    <w:rsid w:val="00AA6317"/>
    <w:rsid w:val="00AB00D1"/>
    <w:rsid w:val="00AB2D9C"/>
    <w:rsid w:val="00AB7AB5"/>
    <w:rsid w:val="00AC5528"/>
    <w:rsid w:val="00AC61D6"/>
    <w:rsid w:val="00AC7648"/>
    <w:rsid w:val="00AC76ED"/>
    <w:rsid w:val="00AD0FBA"/>
    <w:rsid w:val="00AD15B7"/>
    <w:rsid w:val="00AD28C9"/>
    <w:rsid w:val="00AD4FCA"/>
    <w:rsid w:val="00AD5FDB"/>
    <w:rsid w:val="00AD6D05"/>
    <w:rsid w:val="00AD7812"/>
    <w:rsid w:val="00AE166B"/>
    <w:rsid w:val="00AE3F82"/>
    <w:rsid w:val="00AE4AF7"/>
    <w:rsid w:val="00AE4BEF"/>
    <w:rsid w:val="00AE7712"/>
    <w:rsid w:val="00AE7E05"/>
    <w:rsid w:val="00AF460E"/>
    <w:rsid w:val="00AF5209"/>
    <w:rsid w:val="00B03A9E"/>
    <w:rsid w:val="00B070FD"/>
    <w:rsid w:val="00B119E3"/>
    <w:rsid w:val="00B21E9D"/>
    <w:rsid w:val="00B24886"/>
    <w:rsid w:val="00B32A61"/>
    <w:rsid w:val="00B368F2"/>
    <w:rsid w:val="00B36A6E"/>
    <w:rsid w:val="00B41B92"/>
    <w:rsid w:val="00B459F2"/>
    <w:rsid w:val="00B46E9C"/>
    <w:rsid w:val="00B50DB0"/>
    <w:rsid w:val="00B550A0"/>
    <w:rsid w:val="00B65770"/>
    <w:rsid w:val="00B70733"/>
    <w:rsid w:val="00B713FB"/>
    <w:rsid w:val="00B7505B"/>
    <w:rsid w:val="00B77390"/>
    <w:rsid w:val="00B82072"/>
    <w:rsid w:val="00B86872"/>
    <w:rsid w:val="00B87A8E"/>
    <w:rsid w:val="00B915A0"/>
    <w:rsid w:val="00B970C3"/>
    <w:rsid w:val="00B97F6E"/>
    <w:rsid w:val="00BA01CC"/>
    <w:rsid w:val="00BA12B1"/>
    <w:rsid w:val="00BA1FA0"/>
    <w:rsid w:val="00BA675E"/>
    <w:rsid w:val="00BB5643"/>
    <w:rsid w:val="00BB7188"/>
    <w:rsid w:val="00BC49BC"/>
    <w:rsid w:val="00BD0F12"/>
    <w:rsid w:val="00BE3AE4"/>
    <w:rsid w:val="00BE4F82"/>
    <w:rsid w:val="00BF0CED"/>
    <w:rsid w:val="00BF0F32"/>
    <w:rsid w:val="00BF1467"/>
    <w:rsid w:val="00BF71AB"/>
    <w:rsid w:val="00C007DB"/>
    <w:rsid w:val="00C04B67"/>
    <w:rsid w:val="00C071BC"/>
    <w:rsid w:val="00C07A81"/>
    <w:rsid w:val="00C109E7"/>
    <w:rsid w:val="00C11F61"/>
    <w:rsid w:val="00C12685"/>
    <w:rsid w:val="00C13C1A"/>
    <w:rsid w:val="00C14777"/>
    <w:rsid w:val="00C24534"/>
    <w:rsid w:val="00C2606D"/>
    <w:rsid w:val="00C26A71"/>
    <w:rsid w:val="00C3386E"/>
    <w:rsid w:val="00C33A1D"/>
    <w:rsid w:val="00C3467D"/>
    <w:rsid w:val="00C358F0"/>
    <w:rsid w:val="00C43F0C"/>
    <w:rsid w:val="00C453A4"/>
    <w:rsid w:val="00C51690"/>
    <w:rsid w:val="00C536BD"/>
    <w:rsid w:val="00C6097E"/>
    <w:rsid w:val="00C639B8"/>
    <w:rsid w:val="00C672D6"/>
    <w:rsid w:val="00C70FB2"/>
    <w:rsid w:val="00C72580"/>
    <w:rsid w:val="00C7427D"/>
    <w:rsid w:val="00C7590C"/>
    <w:rsid w:val="00C765EC"/>
    <w:rsid w:val="00C82FAC"/>
    <w:rsid w:val="00C834CB"/>
    <w:rsid w:val="00C90DD7"/>
    <w:rsid w:val="00C93C15"/>
    <w:rsid w:val="00CA0F80"/>
    <w:rsid w:val="00CA6F50"/>
    <w:rsid w:val="00CA7C18"/>
    <w:rsid w:val="00CB430D"/>
    <w:rsid w:val="00CC6FEC"/>
    <w:rsid w:val="00CD19A9"/>
    <w:rsid w:val="00CD4341"/>
    <w:rsid w:val="00CD70D1"/>
    <w:rsid w:val="00CE14DD"/>
    <w:rsid w:val="00CE2E36"/>
    <w:rsid w:val="00CE7AB0"/>
    <w:rsid w:val="00CF1199"/>
    <w:rsid w:val="00CF280F"/>
    <w:rsid w:val="00CF5512"/>
    <w:rsid w:val="00CF7357"/>
    <w:rsid w:val="00D01DFB"/>
    <w:rsid w:val="00D05D7A"/>
    <w:rsid w:val="00D157F3"/>
    <w:rsid w:val="00D17A72"/>
    <w:rsid w:val="00D20007"/>
    <w:rsid w:val="00D248EF"/>
    <w:rsid w:val="00D277D1"/>
    <w:rsid w:val="00D32075"/>
    <w:rsid w:val="00D407DD"/>
    <w:rsid w:val="00D4590E"/>
    <w:rsid w:val="00D46172"/>
    <w:rsid w:val="00D47F57"/>
    <w:rsid w:val="00D564FD"/>
    <w:rsid w:val="00D60D5F"/>
    <w:rsid w:val="00D70A93"/>
    <w:rsid w:val="00D7624E"/>
    <w:rsid w:val="00D76E51"/>
    <w:rsid w:val="00D81E51"/>
    <w:rsid w:val="00D84520"/>
    <w:rsid w:val="00D876A9"/>
    <w:rsid w:val="00D926FE"/>
    <w:rsid w:val="00D92FCF"/>
    <w:rsid w:val="00D936FE"/>
    <w:rsid w:val="00D93E5A"/>
    <w:rsid w:val="00D94541"/>
    <w:rsid w:val="00D95767"/>
    <w:rsid w:val="00DA0183"/>
    <w:rsid w:val="00DA18E2"/>
    <w:rsid w:val="00DA5AEB"/>
    <w:rsid w:val="00DB363F"/>
    <w:rsid w:val="00DC26A1"/>
    <w:rsid w:val="00DC3FF0"/>
    <w:rsid w:val="00DD0DC5"/>
    <w:rsid w:val="00DD269D"/>
    <w:rsid w:val="00DD3636"/>
    <w:rsid w:val="00DE1113"/>
    <w:rsid w:val="00DE343E"/>
    <w:rsid w:val="00DE58E1"/>
    <w:rsid w:val="00DF77B0"/>
    <w:rsid w:val="00E01532"/>
    <w:rsid w:val="00E04EBE"/>
    <w:rsid w:val="00E124CE"/>
    <w:rsid w:val="00E13C9F"/>
    <w:rsid w:val="00E22D6C"/>
    <w:rsid w:val="00E30CDE"/>
    <w:rsid w:val="00E3785F"/>
    <w:rsid w:val="00E41D9F"/>
    <w:rsid w:val="00E46A51"/>
    <w:rsid w:val="00E74415"/>
    <w:rsid w:val="00E75AD4"/>
    <w:rsid w:val="00E76E26"/>
    <w:rsid w:val="00E77290"/>
    <w:rsid w:val="00E81926"/>
    <w:rsid w:val="00E81F6C"/>
    <w:rsid w:val="00E82223"/>
    <w:rsid w:val="00E8228E"/>
    <w:rsid w:val="00E82BE8"/>
    <w:rsid w:val="00E83FDB"/>
    <w:rsid w:val="00E84684"/>
    <w:rsid w:val="00E85E9B"/>
    <w:rsid w:val="00E92227"/>
    <w:rsid w:val="00E95AB9"/>
    <w:rsid w:val="00EA11F6"/>
    <w:rsid w:val="00EA2B58"/>
    <w:rsid w:val="00EA7FCF"/>
    <w:rsid w:val="00EB176F"/>
    <w:rsid w:val="00EB234B"/>
    <w:rsid w:val="00EB3DF1"/>
    <w:rsid w:val="00EB54E1"/>
    <w:rsid w:val="00EB7829"/>
    <w:rsid w:val="00EC5978"/>
    <w:rsid w:val="00ED2005"/>
    <w:rsid w:val="00ED64AA"/>
    <w:rsid w:val="00EE2219"/>
    <w:rsid w:val="00EE6A6C"/>
    <w:rsid w:val="00EE6A9F"/>
    <w:rsid w:val="00EF03DF"/>
    <w:rsid w:val="00EF10F0"/>
    <w:rsid w:val="00EF30FC"/>
    <w:rsid w:val="00EF3F20"/>
    <w:rsid w:val="00EF6D6B"/>
    <w:rsid w:val="00F112CC"/>
    <w:rsid w:val="00F16F28"/>
    <w:rsid w:val="00F171C7"/>
    <w:rsid w:val="00F22941"/>
    <w:rsid w:val="00F30175"/>
    <w:rsid w:val="00F32A3C"/>
    <w:rsid w:val="00F35F4B"/>
    <w:rsid w:val="00F36701"/>
    <w:rsid w:val="00F43F35"/>
    <w:rsid w:val="00F46BBC"/>
    <w:rsid w:val="00F50042"/>
    <w:rsid w:val="00F51AC6"/>
    <w:rsid w:val="00F56603"/>
    <w:rsid w:val="00F57691"/>
    <w:rsid w:val="00F639A8"/>
    <w:rsid w:val="00F647D2"/>
    <w:rsid w:val="00F6776D"/>
    <w:rsid w:val="00F708FA"/>
    <w:rsid w:val="00F801CA"/>
    <w:rsid w:val="00F83A01"/>
    <w:rsid w:val="00F84977"/>
    <w:rsid w:val="00F868E0"/>
    <w:rsid w:val="00F86D5B"/>
    <w:rsid w:val="00F90A7E"/>
    <w:rsid w:val="00F91C56"/>
    <w:rsid w:val="00F96C64"/>
    <w:rsid w:val="00FA1196"/>
    <w:rsid w:val="00FA5433"/>
    <w:rsid w:val="00FA5E46"/>
    <w:rsid w:val="00FB2A13"/>
    <w:rsid w:val="00FB62D5"/>
    <w:rsid w:val="00FB6334"/>
    <w:rsid w:val="00FC2B24"/>
    <w:rsid w:val="00FC5DCF"/>
    <w:rsid w:val="00FC7336"/>
    <w:rsid w:val="00FC7FB0"/>
    <w:rsid w:val="00FD2585"/>
    <w:rsid w:val="00FD633E"/>
    <w:rsid w:val="00FD70B2"/>
    <w:rsid w:val="00FD75F9"/>
    <w:rsid w:val="00FD7978"/>
    <w:rsid w:val="00FE39F8"/>
    <w:rsid w:val="00FE47EF"/>
    <w:rsid w:val="00FF1164"/>
    <w:rsid w:val="00FF3434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2A56-83A3-425F-B528-0280E21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63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D3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36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36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36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6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36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D36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D36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D363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D3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D3636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DD36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DD3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3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D36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D36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DD3636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DD3636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DD3636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DD36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D3636"/>
  </w:style>
  <w:style w:type="paragraph" w:styleId="af">
    <w:name w:val="footer"/>
    <w:basedOn w:val="a"/>
    <w:link w:val="af0"/>
    <w:rsid w:val="00DD36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rsid w:val="00DD3636"/>
  </w:style>
  <w:style w:type="character" w:customStyle="1" w:styleId="af2">
    <w:name w:val="Текст сноски Знак"/>
    <w:basedOn w:val="a0"/>
    <w:link w:val="af1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rsid w:val="00DD3636"/>
    <w:rPr>
      <w:vertAlign w:val="superscript"/>
    </w:rPr>
  </w:style>
  <w:style w:type="paragraph" w:customStyle="1" w:styleId="ConsNormal">
    <w:name w:val="ConsNormal"/>
    <w:rsid w:val="00DD3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23">
    <w:name w:val="Body Text 2"/>
    <w:basedOn w:val="a"/>
    <w:link w:val="24"/>
    <w:rsid w:val="00DD36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3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3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3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DD3636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DD3636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DD363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DD3636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DD3636"/>
    <w:pPr>
      <w:spacing w:line="240" w:lineRule="exact"/>
    </w:pPr>
    <w:rPr>
      <w:rFonts w:eastAsia="SimSun"/>
      <w:b/>
      <w:i/>
      <w:sz w:val="24"/>
      <w:szCs w:val="24"/>
      <w:lang w:val="en-US" w:eastAsia="en-US"/>
    </w:rPr>
  </w:style>
  <w:style w:type="paragraph" w:customStyle="1" w:styleId="11">
    <w:name w:val="Знак1"/>
    <w:basedOn w:val="a"/>
    <w:rsid w:val="00DD36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DD36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36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DD3636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D3636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DD363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DD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*АБЗАЦ.БЕЗ ОТСТУПОВ Знак"/>
    <w:basedOn w:val="a0"/>
    <w:link w:val="af9"/>
    <w:locked/>
    <w:rsid w:val="00DD3636"/>
    <w:rPr>
      <w:sz w:val="28"/>
    </w:rPr>
  </w:style>
  <w:style w:type="paragraph" w:customStyle="1" w:styleId="af9">
    <w:name w:val="*АБЗАЦ.БЕЗ ОТСТУПОВ"/>
    <w:link w:val="af8"/>
    <w:qFormat/>
    <w:rsid w:val="00DD3636"/>
    <w:pPr>
      <w:spacing w:after="0" w:line="240" w:lineRule="auto"/>
      <w:ind w:firstLine="709"/>
      <w:jc w:val="both"/>
    </w:pPr>
    <w:rPr>
      <w:sz w:val="28"/>
    </w:rPr>
  </w:style>
  <w:style w:type="character" w:customStyle="1" w:styleId="afa">
    <w:name w:val="*ТЕКСТ.КУРСИВ"/>
    <w:qFormat/>
    <w:rsid w:val="00DD3636"/>
    <w:rPr>
      <w:i/>
      <w:iCs w:val="0"/>
    </w:rPr>
  </w:style>
  <w:style w:type="character" w:customStyle="1" w:styleId="afb">
    <w:name w:val="Текст выноски Знак"/>
    <w:basedOn w:val="a0"/>
    <w:link w:val="afc"/>
    <w:semiHidden/>
    <w:rsid w:val="00DD3636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unhideWhenUsed/>
    <w:rsid w:val="00DD3636"/>
    <w:rPr>
      <w:rFonts w:ascii="Tahoma" w:hAnsi="Tahoma" w:cs="Tahoma"/>
      <w:sz w:val="16"/>
      <w:szCs w:val="16"/>
    </w:rPr>
  </w:style>
  <w:style w:type="paragraph" w:styleId="afd">
    <w:name w:val="Plain Text"/>
    <w:basedOn w:val="a"/>
    <w:link w:val="afe"/>
    <w:rsid w:val="00DD3636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DD36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DD3636"/>
    <w:pPr>
      <w:ind w:left="720"/>
      <w:contextualSpacing/>
    </w:pPr>
  </w:style>
  <w:style w:type="paragraph" w:customStyle="1" w:styleId="aff0">
    <w:name w:val="*ТЕКСТ С ИНТЕРВ. ПОСЛЕ*"/>
    <w:basedOn w:val="a"/>
    <w:next w:val="a"/>
    <w:link w:val="aff1"/>
    <w:uiPriority w:val="99"/>
    <w:qFormat/>
    <w:rsid w:val="00DD3636"/>
    <w:pPr>
      <w:spacing w:after="120"/>
      <w:ind w:firstLine="709"/>
      <w:jc w:val="both"/>
    </w:pPr>
    <w:rPr>
      <w:sz w:val="28"/>
      <w:szCs w:val="28"/>
    </w:rPr>
  </w:style>
  <w:style w:type="character" w:customStyle="1" w:styleId="aff1">
    <w:name w:val="*ТЕКСТ С ИНТЕРВ. ПОСЛЕ* Знак"/>
    <w:basedOn w:val="a0"/>
    <w:link w:val="aff0"/>
    <w:uiPriority w:val="99"/>
    <w:rsid w:val="00DD36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*ТЕКСТ*"/>
    <w:link w:val="aff3"/>
    <w:qFormat/>
    <w:rsid w:val="00DD36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*ТЕКСТ* Знак"/>
    <w:basedOn w:val="a0"/>
    <w:link w:val="aff2"/>
    <w:rsid w:val="00DD36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D3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4">
    <w:name w:val="*РАЗДЕЛ* Знак"/>
    <w:basedOn w:val="a0"/>
    <w:link w:val="aff5"/>
    <w:locked/>
    <w:rsid w:val="00DD3636"/>
    <w:rPr>
      <w:rFonts w:ascii="Times New Roman" w:hAnsi="Times New Roman"/>
      <w:b/>
      <w:sz w:val="28"/>
    </w:rPr>
  </w:style>
  <w:style w:type="paragraph" w:customStyle="1" w:styleId="aff5">
    <w:name w:val="*РАЗДЕЛ*"/>
    <w:next w:val="a"/>
    <w:link w:val="aff4"/>
    <w:qFormat/>
    <w:rsid w:val="00DD3636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table" w:styleId="aff6">
    <w:name w:val="Table Grid"/>
    <w:basedOn w:val="a1"/>
    <w:uiPriority w:val="59"/>
    <w:rsid w:val="0076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F66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7">
    <w:name w:val="annotation reference"/>
    <w:basedOn w:val="a0"/>
    <w:uiPriority w:val="99"/>
    <w:semiHidden/>
    <w:unhideWhenUsed/>
    <w:rsid w:val="004C1045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4C1045"/>
  </w:style>
  <w:style w:type="character" w:customStyle="1" w:styleId="aff9">
    <w:name w:val="Текст примечания Знак"/>
    <w:basedOn w:val="a0"/>
    <w:link w:val="aff8"/>
    <w:uiPriority w:val="99"/>
    <w:semiHidden/>
    <w:rsid w:val="004C1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C1045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C10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Hyperlink"/>
    <w:basedOn w:val="a0"/>
    <w:uiPriority w:val="99"/>
    <w:semiHidden/>
    <w:unhideWhenUsed/>
    <w:rsid w:val="00D20007"/>
    <w:rPr>
      <w:color w:val="0000FF"/>
      <w:u w:val="single"/>
    </w:rPr>
  </w:style>
  <w:style w:type="paragraph" w:customStyle="1" w:styleId="Default">
    <w:name w:val="Default"/>
    <w:rsid w:val="00D93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BB5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5443-DF68-4A43-BDDD-305ED960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Минаева Галина Рустемовна</dc:creator>
  <cp:lastModifiedBy>Гремякова Ольга Петровна</cp:lastModifiedBy>
  <cp:revision>3</cp:revision>
  <cp:lastPrinted>2016-11-09T14:42:00Z</cp:lastPrinted>
  <dcterms:created xsi:type="dcterms:W3CDTF">2016-11-21T13:35:00Z</dcterms:created>
  <dcterms:modified xsi:type="dcterms:W3CDTF">2016-11-21T15:05:00Z</dcterms:modified>
</cp:coreProperties>
</file>